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2DCF" w:rsidRDefault="001F04E8" w14:paraId="00000001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 xml:space="preserve">  </w:t>
      </w:r>
      <w:r>
        <w:rPr>
          <w:rFonts w:ascii="Arial" w:hAnsi="Arial" w:eastAsia="Arial" w:cs="Arial"/>
          <w:b/>
          <w:bCs/>
          <w:sz w:val="24"/>
          <w:szCs w:val="24"/>
        </w:rPr>
        <w:t>ITEM 04a</w:t>
      </w:r>
    </w:p>
    <w:p w:rsidR="001D2DCF" w:rsidRDefault="001F04E8" w14:paraId="00000002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 xml:space="preserve">   </w:t>
      </w:r>
    </w:p>
    <w:p w:rsidR="001D2DCF" w:rsidRDefault="001F04E8" w14:paraId="00000003" w14:textId="142E2BFF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  <w:u w:val="single"/>
        </w:rPr>
      </w:pPr>
      <w:r w:rsidRPr="4FB9C53B">
        <w:rPr>
          <w:rFonts w:ascii="Arial" w:hAnsi="Arial" w:eastAsia="Arial" w:cs="Arial"/>
          <w:b/>
          <w:bCs/>
          <w:sz w:val="28"/>
          <w:szCs w:val="28"/>
          <w:u w:val="single"/>
        </w:rPr>
        <w:t xml:space="preserve">Minutes of the Joint Audit Committee </w:t>
      </w:r>
      <w:r w:rsidRPr="4FB9C53B" w:rsidR="4853F3A6">
        <w:rPr>
          <w:rFonts w:ascii="Arial" w:hAnsi="Arial" w:eastAsia="Arial" w:cs="Arial"/>
          <w:b/>
          <w:bCs/>
          <w:sz w:val="28"/>
          <w:szCs w:val="28"/>
          <w:u w:val="single"/>
        </w:rPr>
        <w:t>22</w:t>
      </w:r>
      <w:r w:rsidRPr="4FB9C53B" w:rsidR="739839E3">
        <w:rPr>
          <w:rFonts w:ascii="Arial" w:hAnsi="Arial" w:eastAsia="Arial" w:cs="Arial"/>
          <w:b/>
          <w:bCs/>
          <w:sz w:val="28"/>
          <w:szCs w:val="28"/>
          <w:u w:val="single"/>
          <w:vertAlign w:val="superscript"/>
        </w:rPr>
        <w:t>nd</w:t>
      </w:r>
      <w:r w:rsidRPr="4FB9C53B" w:rsidR="739839E3">
        <w:rPr>
          <w:rFonts w:ascii="Arial" w:hAnsi="Arial" w:eastAsia="Arial" w:cs="Arial"/>
          <w:b/>
          <w:bCs/>
          <w:sz w:val="28"/>
          <w:szCs w:val="28"/>
          <w:u w:val="single"/>
        </w:rPr>
        <w:t xml:space="preserve"> June </w:t>
      </w:r>
      <w:r w:rsidRPr="4FB9C53B">
        <w:rPr>
          <w:rFonts w:ascii="Arial" w:hAnsi="Arial" w:eastAsia="Arial" w:cs="Arial"/>
          <w:b/>
          <w:bCs/>
          <w:sz w:val="28"/>
          <w:szCs w:val="28"/>
          <w:u w:val="single"/>
        </w:rPr>
        <w:t>202</w:t>
      </w:r>
      <w:r w:rsidRPr="4FB9C53B" w:rsidR="00A9BFDE">
        <w:rPr>
          <w:rFonts w:ascii="Arial" w:hAnsi="Arial" w:eastAsia="Arial" w:cs="Arial"/>
          <w:b/>
          <w:bCs/>
          <w:sz w:val="28"/>
          <w:szCs w:val="28"/>
          <w:u w:val="single"/>
        </w:rPr>
        <w:t>6</w:t>
      </w:r>
      <w:r w:rsidRPr="4FB9C53B">
        <w:rPr>
          <w:rFonts w:ascii="Arial" w:hAnsi="Arial" w:eastAsia="Arial" w:cs="Arial"/>
          <w:b/>
          <w:bCs/>
          <w:sz w:val="28"/>
          <w:szCs w:val="28"/>
          <w:u w:val="single"/>
        </w:rPr>
        <w:t xml:space="preserve"> at 10am held via remote video link</w:t>
      </w:r>
    </w:p>
    <w:p w:rsidR="001D2DCF" w:rsidRDefault="001D2DCF" w14:paraId="00000004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  <w:u w:val="single"/>
        </w:rPr>
      </w:pPr>
    </w:p>
    <w:p w:rsidR="001D2DCF" w:rsidRDefault="001F04E8" w14:paraId="00000005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  <w:u w:val="single"/>
        </w:rPr>
      </w:pPr>
      <w:r>
        <w:rPr>
          <w:rFonts w:ascii="Arial" w:hAnsi="Arial" w:eastAsia="Arial" w:cs="Arial"/>
          <w:b/>
          <w:bCs/>
          <w:sz w:val="24"/>
          <w:szCs w:val="24"/>
          <w:u w:val="single"/>
        </w:rPr>
        <w:t>Attendees:</w:t>
      </w:r>
    </w:p>
    <w:p w:rsidR="001D2DCF" w:rsidRDefault="001D2DCF" w14:paraId="00000006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  <w:u w:val="single"/>
        </w:rPr>
      </w:pPr>
    </w:p>
    <w:p w:rsidR="001D2DCF" w:rsidRDefault="001F04E8" w14:paraId="00000007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Patrick Molineux (Chair) – Chair of Meetin</w:t>
      </w:r>
      <w:r w:rsidR="004A41C5">
        <w:rPr>
          <w:rFonts w:ascii="Arial" w:hAnsi="Arial" w:eastAsia="Arial" w:cs="Arial"/>
          <w:sz w:val="24"/>
          <w:szCs w:val="24"/>
        </w:rPr>
        <w:t>g</w:t>
      </w:r>
    </w:p>
    <w:p w:rsidR="001D2DCF" w:rsidRDefault="001F04E8" w14:paraId="00000008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Rachel Evans (RE)</w:t>
      </w:r>
    </w:p>
    <w:p w:rsidR="001D2DCF" w:rsidRDefault="001F04E8" w14:paraId="00000009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Lorna Harnby (LH)</w:t>
      </w:r>
    </w:p>
    <w:p w:rsidR="001D2DCF" w:rsidRDefault="001F04E8" w14:paraId="0000000A" w14:textId="77777777">
      <w:pPr>
        <w:tabs>
          <w:tab w:val="left" w:pos="2880"/>
        </w:tabs>
        <w:spacing w:after="0"/>
        <w:ind w:right="-188"/>
        <w:jc w:val="both"/>
      </w:pPr>
      <w:r>
        <w:rPr>
          <w:rFonts w:ascii="Arial" w:hAnsi="Arial" w:eastAsia="Arial" w:cs="Arial"/>
          <w:sz w:val="24"/>
          <w:szCs w:val="24"/>
        </w:rPr>
        <w:t>Graham Fortune (GF)</w:t>
      </w:r>
    </w:p>
    <w:p w:rsidR="001D2DCF" w:rsidRDefault="001F04E8" w14:paraId="0000000B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Mark Mainwaring (MM)</w:t>
      </w:r>
    </w:p>
    <w:p w:rsidR="001D2DCF" w:rsidRDefault="001F04E8" w14:paraId="0000000C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Harmeet Notay (HN)</w:t>
      </w:r>
    </w:p>
    <w:p w:rsidR="001D2DCF" w:rsidRDefault="001D2DCF" w14:paraId="0000000D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1D2DCF" w:rsidP="088AE137" w:rsidRDefault="2AB964C4" w14:paraId="0305E8D0" w14:textId="1DF5A606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088AE137">
        <w:rPr>
          <w:rFonts w:ascii="Arial" w:hAnsi="Arial" w:eastAsia="Arial" w:cs="Arial"/>
          <w:sz w:val="24"/>
          <w:szCs w:val="24"/>
        </w:rPr>
        <w:t xml:space="preserve">Ellie Vesey-Thompson (DPCC) Deputy Police and Crime Commissioner </w:t>
      </w:r>
    </w:p>
    <w:p w:rsidR="001D2DCF" w:rsidRDefault="001F04E8" w14:paraId="0000000E" w14:textId="682DF7EF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088AE137">
        <w:rPr>
          <w:rFonts w:ascii="Arial" w:hAnsi="Arial" w:eastAsia="Arial" w:cs="Arial"/>
          <w:sz w:val="24"/>
          <w:szCs w:val="24"/>
        </w:rPr>
        <w:t>Alison Bolton (AB) – Chief Executive – Office of the Police and Crime Commissioner</w:t>
      </w:r>
    </w:p>
    <w:p w:rsidR="001D2DCF" w:rsidRDefault="001F04E8" w14:paraId="0000000F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Kelvin Menon (KM) – Treasurer – Office of the Police and Crime Commissioner </w:t>
      </w:r>
    </w:p>
    <w:p w:rsidR="001D2DCF" w:rsidRDefault="001F04E8" w14:paraId="00000010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Sarah Gordon (</w:t>
      </w:r>
      <w:proofErr w:type="spellStart"/>
      <w:r>
        <w:rPr>
          <w:rFonts w:ascii="Arial" w:hAnsi="Arial" w:eastAsia="Arial" w:cs="Arial"/>
          <w:sz w:val="24"/>
          <w:szCs w:val="24"/>
        </w:rPr>
        <w:t>SGo</w:t>
      </w:r>
      <w:proofErr w:type="spellEnd"/>
      <w:r>
        <w:rPr>
          <w:rFonts w:ascii="Arial" w:hAnsi="Arial" w:eastAsia="Arial" w:cs="Arial"/>
          <w:sz w:val="24"/>
          <w:szCs w:val="24"/>
        </w:rPr>
        <w:t>) – Office of the Police and Crime Commissioner (Minute taker)</w:t>
      </w:r>
    </w:p>
    <w:p w:rsidR="001D2DCF" w:rsidRDefault="001D2DCF" w14:paraId="00000011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1D2DCF" w:rsidRDefault="001F04E8" w14:paraId="00000014" w14:textId="0A708B72">
      <w:pPr>
        <w:tabs>
          <w:tab w:val="left" w:pos="2880"/>
        </w:tabs>
        <w:spacing w:after="0"/>
        <w:ind w:right="-188"/>
        <w:jc w:val="both"/>
      </w:pPr>
      <w:r w:rsidRPr="114EE5C1">
        <w:rPr>
          <w:rFonts w:ascii="Arial" w:hAnsi="Arial" w:eastAsia="Arial" w:cs="Arial"/>
          <w:sz w:val="24"/>
          <w:szCs w:val="24"/>
        </w:rPr>
        <w:t>Mark McEwan (DCC</w:t>
      </w:r>
      <w:r w:rsidRPr="114EE5C1" w:rsidR="58FB4644">
        <w:rPr>
          <w:rFonts w:ascii="Arial" w:hAnsi="Arial" w:eastAsia="Arial" w:cs="Arial"/>
          <w:sz w:val="24"/>
          <w:szCs w:val="24"/>
        </w:rPr>
        <w:t>)</w:t>
      </w:r>
      <w:r w:rsidRPr="114EE5C1">
        <w:rPr>
          <w:rFonts w:ascii="Arial" w:hAnsi="Arial" w:eastAsia="Arial" w:cs="Arial"/>
          <w:sz w:val="24"/>
          <w:szCs w:val="24"/>
        </w:rPr>
        <w:t xml:space="preserve"> – Deputy Chief Constable – Surrey Police</w:t>
      </w:r>
    </w:p>
    <w:p w:rsidR="55685515" w:rsidP="114EE5C1" w:rsidRDefault="55685515" w14:paraId="60E627EE" w14:textId="125D9C70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114EE5C1">
        <w:rPr>
          <w:rFonts w:ascii="Arial" w:hAnsi="Arial" w:eastAsia="Arial" w:cs="Arial"/>
          <w:sz w:val="24"/>
          <w:szCs w:val="24"/>
        </w:rPr>
        <w:t xml:space="preserve">Anthony Croxford </w:t>
      </w:r>
      <w:r w:rsidRPr="114EE5C1" w:rsidR="7E28170B">
        <w:rPr>
          <w:rFonts w:ascii="Arial" w:hAnsi="Arial" w:eastAsia="Arial" w:cs="Arial"/>
          <w:sz w:val="24"/>
          <w:szCs w:val="24"/>
        </w:rPr>
        <w:t xml:space="preserve">(AC) - Chief </w:t>
      </w:r>
      <w:r w:rsidRPr="114EE5C1" w:rsidR="2ED61878">
        <w:rPr>
          <w:rFonts w:ascii="Arial" w:hAnsi="Arial" w:eastAsia="Arial" w:cs="Arial"/>
          <w:sz w:val="24"/>
          <w:szCs w:val="24"/>
        </w:rPr>
        <w:t>Operating Officer – Surrey &amp; Sussex Police</w:t>
      </w:r>
      <w:r w:rsidR="003632F1">
        <w:rPr>
          <w:rFonts w:ascii="Arial" w:hAnsi="Arial" w:eastAsia="Arial" w:cs="Arial"/>
          <w:sz w:val="24"/>
          <w:szCs w:val="24"/>
        </w:rPr>
        <w:t xml:space="preserve"> (PART)</w:t>
      </w:r>
    </w:p>
    <w:p w:rsidR="7E28170B" w:rsidP="114EE5C1" w:rsidRDefault="7E28170B" w14:paraId="275CFD04" w14:textId="729952E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114EE5C1">
        <w:rPr>
          <w:rFonts w:ascii="Arial" w:hAnsi="Arial" w:eastAsia="Arial" w:cs="Arial"/>
          <w:sz w:val="24"/>
          <w:szCs w:val="24"/>
        </w:rPr>
        <w:t>Peter Appleton (PA) - Chief Finance Officer – Surrey &amp; Sussex Police</w:t>
      </w:r>
    </w:p>
    <w:p w:rsidR="001D2DCF" w:rsidRDefault="001F04E8" w14:paraId="00000016" w14:textId="77777777">
      <w:pPr>
        <w:tabs>
          <w:tab w:val="left" w:pos="2880"/>
        </w:tabs>
        <w:spacing w:after="0"/>
        <w:ind w:right="-188"/>
        <w:jc w:val="both"/>
      </w:pPr>
      <w:r>
        <w:rPr>
          <w:rFonts w:ascii="Arial" w:hAnsi="Arial" w:eastAsia="Arial" w:cs="Arial"/>
          <w:sz w:val="24"/>
          <w:szCs w:val="24"/>
        </w:rPr>
        <w:t>Ricardo Herrera-Delgado (RHD) – Head of Corporate Accounting – Surrey &amp; Sussex Police</w:t>
      </w:r>
    </w:p>
    <w:p w:rsidR="001D2DCF" w:rsidRDefault="001F04E8" w14:paraId="00000017" w14:textId="77777777">
      <w:pPr>
        <w:tabs>
          <w:tab w:val="left" w:pos="2880"/>
        </w:tabs>
        <w:spacing w:after="0"/>
        <w:ind w:right="-188"/>
        <w:jc w:val="both"/>
      </w:pPr>
      <w:r>
        <w:rPr>
          <w:rFonts w:ascii="Arial" w:hAnsi="Arial" w:eastAsia="Arial" w:cs="Arial"/>
          <w:sz w:val="24"/>
          <w:szCs w:val="24"/>
        </w:rPr>
        <w:t>Louise Parker (LP) - Head of Corporate Development – Surrey Police</w:t>
      </w:r>
    </w:p>
    <w:p w:rsidR="001D2DCF" w:rsidRDefault="001F04E8" w14:paraId="00000018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76A583F3">
        <w:rPr>
          <w:rFonts w:ascii="Arial" w:hAnsi="Arial" w:eastAsia="Arial" w:cs="Arial"/>
          <w:sz w:val="24"/>
          <w:szCs w:val="24"/>
        </w:rPr>
        <w:t>Sandra Gammon (SG) - Strategic Governance Manager – Surrey Police</w:t>
      </w:r>
    </w:p>
    <w:p w:rsidR="005B2A38" w:rsidRDefault="005B2A38" w14:paraId="12979329" w14:textId="2B8FD620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Claire McDonnell (CM) – Chief of Staff</w:t>
      </w:r>
      <w:r w:rsidR="000B5F95">
        <w:rPr>
          <w:rFonts w:ascii="Arial" w:hAnsi="Arial" w:eastAsia="Arial" w:cs="Arial"/>
          <w:sz w:val="24"/>
          <w:szCs w:val="24"/>
        </w:rPr>
        <w:t xml:space="preserve"> to the Chief Constable</w:t>
      </w:r>
      <w:r>
        <w:rPr>
          <w:rFonts w:ascii="Arial" w:hAnsi="Arial" w:eastAsia="Arial" w:cs="Arial"/>
          <w:sz w:val="24"/>
          <w:szCs w:val="24"/>
        </w:rPr>
        <w:t xml:space="preserve"> </w:t>
      </w:r>
      <w:r w:rsidR="000B5F95">
        <w:rPr>
          <w:rFonts w:ascii="Arial" w:hAnsi="Arial" w:eastAsia="Arial" w:cs="Arial"/>
          <w:sz w:val="24"/>
          <w:szCs w:val="24"/>
        </w:rPr>
        <w:t>– Surrey Police</w:t>
      </w:r>
    </w:p>
    <w:p w:rsidR="00303669" w:rsidP="00303669" w:rsidRDefault="00303669" w14:paraId="32AE7B17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Lou Taylor (LT) – Chair of Ethics Committee (PART)</w:t>
      </w:r>
    </w:p>
    <w:p w:rsidR="00303669" w:rsidP="00303669" w:rsidRDefault="00303669" w14:paraId="6AB4E384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76A583F3">
        <w:rPr>
          <w:rFonts w:ascii="Arial" w:hAnsi="Arial" w:eastAsia="Arial" w:cs="Arial"/>
          <w:sz w:val="24"/>
          <w:szCs w:val="24"/>
        </w:rPr>
        <w:t>Mo Cherry (MC) - Programme Manager – Surrey Police Estates Strategy (PART)</w:t>
      </w:r>
    </w:p>
    <w:p w:rsidR="00303669" w:rsidRDefault="00303669" w14:paraId="3039C104" w14:textId="77777777">
      <w:pPr>
        <w:tabs>
          <w:tab w:val="left" w:pos="2880"/>
        </w:tabs>
        <w:spacing w:after="0"/>
        <w:ind w:right="-188"/>
        <w:jc w:val="both"/>
      </w:pPr>
    </w:p>
    <w:p w:rsidR="0C770445" w:rsidP="114EE5C1" w:rsidRDefault="029DCE38" w14:paraId="0C02A320" w14:textId="47C4F915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76A583F3">
        <w:rPr>
          <w:rFonts w:ascii="Arial" w:hAnsi="Arial" w:eastAsia="Arial" w:cs="Arial"/>
          <w:sz w:val="24"/>
          <w:szCs w:val="24"/>
        </w:rPr>
        <w:t>Liz</w:t>
      </w:r>
      <w:r w:rsidRPr="76A583F3" w:rsidR="0C770445">
        <w:rPr>
          <w:rFonts w:ascii="Arial" w:hAnsi="Arial" w:eastAsia="Arial" w:cs="Arial"/>
          <w:sz w:val="24"/>
          <w:szCs w:val="24"/>
        </w:rPr>
        <w:t xml:space="preserve"> </w:t>
      </w:r>
      <w:r w:rsidRPr="76A583F3" w:rsidR="13E1CC1C">
        <w:rPr>
          <w:rFonts w:ascii="Arial" w:hAnsi="Arial" w:eastAsia="Arial" w:cs="Arial"/>
          <w:sz w:val="24"/>
          <w:szCs w:val="24"/>
        </w:rPr>
        <w:t>Foster (LF) - Audit Manager</w:t>
      </w:r>
      <w:r w:rsidRPr="76A583F3" w:rsidR="4B121F77">
        <w:rPr>
          <w:rFonts w:ascii="Arial" w:hAnsi="Arial" w:eastAsia="Arial" w:cs="Arial"/>
          <w:sz w:val="24"/>
          <w:szCs w:val="24"/>
        </w:rPr>
        <w:t xml:space="preserve"> – Southern Internal Audit Partnership</w:t>
      </w:r>
    </w:p>
    <w:p w:rsidR="000B5F95" w:rsidP="114EE5C1" w:rsidRDefault="000B5F95" w14:paraId="1AF6004E" w14:textId="11EA5C5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Kevin Suter (KS) – </w:t>
      </w:r>
      <w:r w:rsidR="008D79F5">
        <w:rPr>
          <w:rFonts w:ascii="Arial" w:hAnsi="Arial" w:eastAsia="Arial" w:cs="Arial"/>
          <w:sz w:val="24"/>
          <w:szCs w:val="24"/>
        </w:rPr>
        <w:t xml:space="preserve">Partner - </w:t>
      </w:r>
      <w:r>
        <w:rPr>
          <w:rFonts w:ascii="Arial" w:hAnsi="Arial" w:eastAsia="Arial" w:cs="Arial"/>
          <w:sz w:val="24"/>
          <w:szCs w:val="24"/>
        </w:rPr>
        <w:t>Ernst and Young</w:t>
      </w:r>
      <w:r w:rsidR="008D79F5">
        <w:rPr>
          <w:rFonts w:ascii="Arial" w:hAnsi="Arial" w:eastAsia="Arial" w:cs="Arial"/>
          <w:sz w:val="24"/>
          <w:szCs w:val="24"/>
        </w:rPr>
        <w:t xml:space="preserve"> </w:t>
      </w:r>
    </w:p>
    <w:p w:rsidRPr="00303669" w:rsidR="007860D7" w:rsidP="00303669" w:rsidRDefault="001F04E8" w14:paraId="368F311B" w14:textId="20BABA95">
      <w:pPr>
        <w:tabs>
          <w:tab w:val="left" w:pos="2880"/>
        </w:tabs>
        <w:spacing w:after="0"/>
        <w:ind w:right="-188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Alison Kennett (AK) - Audit Manager – Ernst and Young</w:t>
      </w:r>
    </w:p>
    <w:p w:rsidR="001D2DCF" w:rsidRDefault="001D2DCF" w14:paraId="00000023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1D2DCF" w:rsidRDefault="001F04E8" w14:paraId="00000024" w14:textId="77777777">
      <w:pPr>
        <w:tabs>
          <w:tab w:val="left" w:pos="2880"/>
        </w:tabs>
        <w:spacing w:after="0"/>
        <w:ind w:right="-188"/>
        <w:jc w:val="center"/>
        <w:rPr>
          <w:rFonts w:ascii="Arial" w:hAnsi="Arial" w:eastAsia="Arial" w:cs="Arial"/>
          <w:b/>
          <w:bCs/>
          <w:sz w:val="24"/>
          <w:szCs w:val="24"/>
          <w:u w:val="single"/>
        </w:rPr>
      </w:pPr>
      <w:r>
        <w:rPr>
          <w:rFonts w:ascii="Arial" w:hAnsi="Arial" w:eastAsia="Arial" w:cs="Arial"/>
          <w:b/>
          <w:bCs/>
          <w:sz w:val="24"/>
          <w:szCs w:val="24"/>
          <w:u w:val="single"/>
        </w:rPr>
        <w:t>PART ONE - IN PUBLIC</w:t>
      </w:r>
    </w:p>
    <w:p w:rsidR="001D2DCF" w:rsidRDefault="001D2DCF" w14:paraId="00000025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RDefault="46A88E73" w14:paraId="00000026" w14:textId="4844946F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>24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/202</w:t>
      </w:r>
      <w:r w:rsidRPr="76A583F3" w:rsidR="34177C05">
        <w:rPr>
          <w:rFonts w:ascii="Arial" w:hAnsi="Arial" w:eastAsia="Arial" w:cs="Arial"/>
          <w:b/>
          <w:bCs/>
          <w:sz w:val="24"/>
          <w:szCs w:val="24"/>
        </w:rPr>
        <w:t>6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 xml:space="preserve"> APOLOGIES FOR ABSENCE (Item 1)</w:t>
      </w:r>
    </w:p>
    <w:p w:rsidR="001D2DCF" w:rsidRDefault="001D2DCF" w14:paraId="00000027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RDefault="001F04E8" w14:paraId="00000028" w14:textId="62BBFF2A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001F04E8">
        <w:rPr>
          <w:rFonts w:ascii="Arial" w:hAnsi="Arial" w:eastAsia="Arial" w:cs="Arial"/>
          <w:sz w:val="24"/>
          <w:szCs w:val="24"/>
        </w:rPr>
        <w:t xml:space="preserve">Apologies had been received from </w:t>
      </w:r>
      <w:r w:rsidRPr="555DB27E" w:rsidR="0007618F">
        <w:rPr>
          <w:rFonts w:ascii="Arial" w:hAnsi="Arial" w:eastAsia="Arial" w:cs="Arial"/>
          <w:sz w:val="24"/>
          <w:szCs w:val="24"/>
        </w:rPr>
        <w:t xml:space="preserve">Lisa Townsend and </w:t>
      </w:r>
      <w:r w:rsidRPr="555DB27E" w:rsidR="12E6191C">
        <w:rPr>
          <w:rFonts w:ascii="Arial" w:hAnsi="Arial" w:eastAsia="Arial" w:cs="Arial"/>
          <w:sz w:val="24"/>
          <w:szCs w:val="24"/>
        </w:rPr>
        <w:t>Penny Frost.</w:t>
      </w:r>
    </w:p>
    <w:p w:rsidR="001D2DCF" w:rsidRDefault="001D2DCF" w14:paraId="00000029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1D2DCF" w:rsidRDefault="12E6191C" w14:paraId="0000002A" w14:textId="3DD3658A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>25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/202</w:t>
      </w:r>
      <w:r w:rsidRPr="76A583F3" w:rsidR="58AB4405">
        <w:rPr>
          <w:rFonts w:ascii="Arial" w:hAnsi="Arial" w:eastAsia="Arial" w:cs="Arial"/>
          <w:b/>
          <w:bCs/>
          <w:sz w:val="24"/>
          <w:szCs w:val="24"/>
        </w:rPr>
        <w:t>6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 xml:space="preserve"> WELCOME REMARKS URGENT MATTERS (Item 2)</w:t>
      </w:r>
    </w:p>
    <w:p w:rsidR="001D2DCF" w:rsidRDefault="001D2DCF" w14:paraId="0000002B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1D2DCF" w:rsidRDefault="001F04E8" w14:paraId="0000002C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The Chair opened the meeting and welcomed all attendees. </w:t>
      </w:r>
    </w:p>
    <w:p w:rsidR="001D2DCF" w:rsidRDefault="001D2DCF" w14:paraId="0000002D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1D2DCF" w:rsidRDefault="3D2E1632" w14:paraId="0000002E" w14:textId="444762A0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>26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/202</w:t>
      </w:r>
      <w:r w:rsidRPr="76A583F3" w:rsidR="4B967176">
        <w:rPr>
          <w:rFonts w:ascii="Arial" w:hAnsi="Arial" w:eastAsia="Arial" w:cs="Arial"/>
          <w:b/>
          <w:bCs/>
          <w:sz w:val="24"/>
          <w:szCs w:val="24"/>
        </w:rPr>
        <w:t>6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 xml:space="preserve"> DECLARATION OF INTERESTS (Item 3)</w:t>
      </w:r>
    </w:p>
    <w:p w:rsidR="001D2DCF" w:rsidRDefault="001D2DCF" w14:paraId="0000002F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RDefault="001F04E8" w14:paraId="00000030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None. </w:t>
      </w:r>
    </w:p>
    <w:p w:rsidR="001D2DCF" w:rsidRDefault="001D2DCF" w14:paraId="00000031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RDefault="21476A7E" w14:paraId="00000032" w14:textId="7ED2C964">
      <w:pPr>
        <w:tabs>
          <w:tab w:val="left" w:pos="2880"/>
        </w:tabs>
        <w:spacing w:after="0"/>
        <w:ind w:right="-188"/>
        <w:jc w:val="both"/>
      </w:pPr>
      <w:r w:rsidRPr="11DC8243" w:rsidR="21476A7E">
        <w:rPr>
          <w:rFonts w:ascii="Arial" w:hAnsi="Arial" w:eastAsia="Arial" w:cs="Arial"/>
          <w:b w:val="1"/>
          <w:bCs w:val="1"/>
          <w:sz w:val="24"/>
          <w:szCs w:val="24"/>
        </w:rPr>
        <w:t>27</w:t>
      </w:r>
      <w:r w:rsidRPr="11DC8243" w:rsidR="001F04E8">
        <w:rPr>
          <w:rFonts w:ascii="Arial" w:hAnsi="Arial" w:eastAsia="Arial" w:cs="Arial"/>
          <w:b w:val="1"/>
          <w:bCs w:val="1"/>
          <w:sz w:val="24"/>
          <w:szCs w:val="24"/>
        </w:rPr>
        <w:t>/202</w:t>
      </w:r>
      <w:r w:rsidRPr="11DC8243" w:rsidR="0D8ED5DB">
        <w:rPr>
          <w:rFonts w:ascii="Arial" w:hAnsi="Arial" w:eastAsia="Arial" w:cs="Arial"/>
          <w:b w:val="1"/>
          <w:bCs w:val="1"/>
          <w:sz w:val="24"/>
          <w:szCs w:val="24"/>
        </w:rPr>
        <w:t>6</w:t>
      </w:r>
      <w:r w:rsidRPr="11DC8243" w:rsidR="001F04E8">
        <w:rPr>
          <w:rFonts w:ascii="Arial" w:hAnsi="Arial" w:eastAsia="Arial" w:cs="Arial"/>
          <w:b w:val="1"/>
          <w:bCs w:val="1"/>
          <w:sz w:val="24"/>
          <w:szCs w:val="24"/>
        </w:rPr>
        <w:t xml:space="preserve"> MINUTES AND ACTIONS OF THE MEETINGS HELD ON </w:t>
      </w:r>
      <w:r w:rsidRPr="11DC8243" w:rsidR="605FC33F">
        <w:rPr>
          <w:rFonts w:ascii="Arial" w:hAnsi="Arial" w:eastAsia="Arial" w:cs="Arial"/>
          <w:b w:val="1"/>
          <w:bCs w:val="1"/>
          <w:sz w:val="24"/>
          <w:szCs w:val="24"/>
        </w:rPr>
        <w:t>16</w:t>
      </w:r>
      <w:r w:rsidRPr="11DC8243" w:rsidR="605FC33F">
        <w:rPr>
          <w:rFonts w:ascii="Arial" w:hAnsi="Arial" w:eastAsia="Arial" w:cs="Arial"/>
          <w:b w:val="1"/>
          <w:bCs w:val="1"/>
          <w:sz w:val="24"/>
          <w:szCs w:val="24"/>
          <w:vertAlign w:val="superscript"/>
        </w:rPr>
        <w:t>th</w:t>
      </w:r>
      <w:r w:rsidRPr="11DC8243" w:rsidR="605FC33F">
        <w:rPr>
          <w:rFonts w:ascii="Arial" w:hAnsi="Arial" w:eastAsia="Arial" w:cs="Arial"/>
          <w:b w:val="1"/>
          <w:bCs w:val="1"/>
          <w:sz w:val="24"/>
          <w:szCs w:val="24"/>
        </w:rPr>
        <w:t xml:space="preserve"> MARCH</w:t>
      </w:r>
      <w:r w:rsidRPr="11DC8243" w:rsidR="001F04E8">
        <w:rPr>
          <w:rFonts w:ascii="Arial" w:hAnsi="Arial" w:eastAsia="Arial" w:cs="Arial"/>
          <w:b w:val="1"/>
          <w:bCs w:val="1"/>
          <w:sz w:val="24"/>
          <w:szCs w:val="24"/>
        </w:rPr>
        <w:t xml:space="preserve"> 202</w:t>
      </w:r>
      <w:r w:rsidRPr="11DC8243" w:rsidR="7F355A21">
        <w:rPr>
          <w:rFonts w:ascii="Arial" w:hAnsi="Arial" w:eastAsia="Arial" w:cs="Arial"/>
          <w:b w:val="1"/>
          <w:bCs w:val="1"/>
          <w:sz w:val="24"/>
          <w:szCs w:val="24"/>
        </w:rPr>
        <w:t>6</w:t>
      </w:r>
      <w:r w:rsidRPr="11DC8243" w:rsidR="001F04E8">
        <w:rPr>
          <w:rFonts w:ascii="Arial" w:hAnsi="Arial" w:eastAsia="Arial" w:cs="Arial"/>
          <w:b w:val="1"/>
          <w:bCs w:val="1"/>
          <w:sz w:val="24"/>
          <w:szCs w:val="24"/>
        </w:rPr>
        <w:t xml:space="preserve"> (Item 4a&amp;b) </w:t>
      </w:r>
    </w:p>
    <w:p w:rsidR="001D2DCF" w:rsidRDefault="001D2DCF" w14:paraId="00000033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RDefault="001F04E8" w14:paraId="00000034" w14:textId="77777777">
      <w:pPr>
        <w:tabs>
          <w:tab w:val="left" w:pos="2880"/>
        </w:tabs>
        <w:spacing w:after="0"/>
        <w:ind w:right="-188"/>
        <w:jc w:val="both"/>
      </w:pPr>
      <w:r>
        <w:rPr>
          <w:rFonts w:ascii="Arial" w:hAnsi="Arial" w:eastAsia="Arial" w:cs="Arial"/>
          <w:sz w:val="24"/>
          <w:szCs w:val="24"/>
        </w:rPr>
        <w:t>The minutes were accepted as a true and accurate record.</w:t>
      </w:r>
    </w:p>
    <w:p w:rsidR="001D2DCF" w:rsidRDefault="001D2DCF" w14:paraId="00000035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Pr="00E54EA8" w:rsidR="0063128B" w:rsidRDefault="001F04E8" w14:paraId="08209031" w14:textId="1884C2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76A583F3">
        <w:rPr>
          <w:rFonts w:ascii="Arial" w:hAnsi="Arial" w:eastAsia="Arial" w:cs="Arial"/>
          <w:sz w:val="24"/>
          <w:szCs w:val="24"/>
        </w:rPr>
        <w:t xml:space="preserve">The action log had been updated ahead of the meeting. All outstanding actions were discussed and would either be discharged or followed up ahead of the next meeting. </w:t>
      </w:r>
    </w:p>
    <w:p w:rsidR="76A583F3" w:rsidP="76A583F3" w:rsidRDefault="76A583F3" w14:paraId="7E3DBEE9" w14:textId="472CCB84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577197E" w:rsidP="76A583F3" w:rsidRDefault="0577197E" w14:paraId="48B57B60" w14:textId="6890FF3D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>28/2026 ANNUAL REPORT FROM THE ETHICS COMMITTEE (Item 5)</w:t>
      </w:r>
    </w:p>
    <w:p w:rsidR="006E7907" w:rsidP="76A583F3" w:rsidRDefault="006E7907" w14:paraId="6F285165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6E7907" w:rsidP="76A583F3" w:rsidRDefault="006E7907" w14:paraId="18AC0F9A" w14:textId="33AE03A8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LT explained that a written </w:t>
      </w:r>
      <w:r w:rsidR="00FD31DA">
        <w:rPr>
          <w:rFonts w:ascii="Arial" w:hAnsi="Arial" w:eastAsia="Arial" w:cs="Arial"/>
          <w:sz w:val="24"/>
          <w:szCs w:val="24"/>
        </w:rPr>
        <w:t xml:space="preserve">annual </w:t>
      </w:r>
      <w:r>
        <w:rPr>
          <w:rFonts w:ascii="Arial" w:hAnsi="Arial" w:eastAsia="Arial" w:cs="Arial"/>
          <w:sz w:val="24"/>
          <w:szCs w:val="24"/>
        </w:rPr>
        <w:t xml:space="preserve">report was </w:t>
      </w:r>
      <w:r w:rsidR="00F04F6F">
        <w:rPr>
          <w:rFonts w:ascii="Arial" w:hAnsi="Arial" w:eastAsia="Arial" w:cs="Arial"/>
          <w:sz w:val="24"/>
          <w:szCs w:val="24"/>
        </w:rPr>
        <w:t>being finalised and would be circulated in due course.</w:t>
      </w:r>
    </w:p>
    <w:p w:rsidR="00455BA1" w:rsidP="76A583F3" w:rsidRDefault="00455BA1" w14:paraId="42BD423D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1D2DCF" w:rsidRDefault="00455BA1" w14:paraId="00000037" w14:textId="3E3A4E4A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00455BA1">
        <w:rPr>
          <w:rFonts w:ascii="Arial" w:hAnsi="Arial" w:eastAsia="Arial" w:cs="Arial"/>
          <w:sz w:val="24"/>
          <w:szCs w:val="24"/>
        </w:rPr>
        <w:t xml:space="preserve">In 2025/26 there had been an outstanding AFI for </w:t>
      </w:r>
      <w:r w:rsidRPr="555DB27E" w:rsidR="000B10D1">
        <w:rPr>
          <w:rFonts w:ascii="Arial" w:hAnsi="Arial" w:eastAsia="Arial" w:cs="Arial"/>
          <w:sz w:val="24"/>
          <w:szCs w:val="24"/>
        </w:rPr>
        <w:t xml:space="preserve">the Ethics Committee </w:t>
      </w:r>
      <w:r w:rsidRPr="555DB27E" w:rsidR="007D76FD">
        <w:rPr>
          <w:rFonts w:ascii="Arial" w:hAnsi="Arial" w:eastAsia="Arial" w:cs="Arial"/>
          <w:sz w:val="24"/>
          <w:szCs w:val="24"/>
        </w:rPr>
        <w:t xml:space="preserve">which </w:t>
      </w:r>
      <w:r w:rsidRPr="555DB27E" w:rsidR="007D76FD">
        <w:rPr>
          <w:rFonts w:ascii="Arial" w:hAnsi="Arial" w:eastAsia="Arial" w:cs="Arial"/>
          <w:sz w:val="24"/>
          <w:szCs w:val="24"/>
        </w:rPr>
        <w:t>stated</w:t>
      </w:r>
      <w:r w:rsidRPr="555DB27E" w:rsidR="007D76FD">
        <w:rPr>
          <w:rFonts w:ascii="Arial" w:hAnsi="Arial" w:eastAsia="Arial" w:cs="Arial"/>
          <w:sz w:val="24"/>
          <w:szCs w:val="24"/>
        </w:rPr>
        <w:t xml:space="preserve"> that the Force should expand </w:t>
      </w:r>
      <w:r w:rsidRPr="555DB27E" w:rsidR="00B87C2A">
        <w:rPr>
          <w:rFonts w:ascii="Arial" w:hAnsi="Arial" w:eastAsia="Arial" w:cs="Arial"/>
          <w:sz w:val="24"/>
          <w:szCs w:val="24"/>
        </w:rPr>
        <w:t>the work and effective</w:t>
      </w:r>
      <w:r w:rsidRPr="555DB27E" w:rsidR="002C16D0">
        <w:rPr>
          <w:rFonts w:ascii="Arial" w:hAnsi="Arial" w:eastAsia="Arial" w:cs="Arial"/>
          <w:sz w:val="24"/>
          <w:szCs w:val="24"/>
        </w:rPr>
        <w:t>ness</w:t>
      </w:r>
      <w:r w:rsidRPr="555DB27E" w:rsidR="00B87C2A">
        <w:rPr>
          <w:rFonts w:ascii="Arial" w:hAnsi="Arial" w:eastAsia="Arial" w:cs="Arial"/>
          <w:sz w:val="24"/>
          <w:szCs w:val="24"/>
        </w:rPr>
        <w:t xml:space="preserve"> of the Committee and </w:t>
      </w:r>
      <w:r w:rsidRPr="555DB27E" w:rsidR="00BE5039">
        <w:rPr>
          <w:rFonts w:ascii="Arial" w:hAnsi="Arial" w:eastAsia="Arial" w:cs="Arial"/>
          <w:sz w:val="24"/>
          <w:szCs w:val="24"/>
        </w:rPr>
        <w:t>ensure that</w:t>
      </w:r>
      <w:r w:rsidRPr="555DB27E" w:rsidR="00B87C2A">
        <w:rPr>
          <w:rFonts w:ascii="Arial" w:hAnsi="Arial" w:eastAsia="Arial" w:cs="Arial"/>
          <w:sz w:val="24"/>
          <w:szCs w:val="24"/>
        </w:rPr>
        <w:t xml:space="preserve"> staff knew </w:t>
      </w:r>
      <w:r w:rsidRPr="555DB27E" w:rsidR="002C16D0">
        <w:rPr>
          <w:rFonts w:ascii="Arial" w:hAnsi="Arial" w:eastAsia="Arial" w:cs="Arial"/>
          <w:sz w:val="24"/>
          <w:szCs w:val="24"/>
        </w:rPr>
        <w:t>h</w:t>
      </w:r>
      <w:r w:rsidRPr="555DB27E" w:rsidR="00B87C2A">
        <w:rPr>
          <w:rFonts w:ascii="Arial" w:hAnsi="Arial" w:eastAsia="Arial" w:cs="Arial"/>
          <w:sz w:val="24"/>
          <w:szCs w:val="24"/>
        </w:rPr>
        <w:t>ow to raise issues.</w:t>
      </w:r>
      <w:r w:rsidRPr="555DB27E" w:rsidR="00BE5039">
        <w:rPr>
          <w:rFonts w:ascii="Arial" w:hAnsi="Arial" w:eastAsia="Arial" w:cs="Arial"/>
          <w:sz w:val="24"/>
          <w:szCs w:val="24"/>
        </w:rPr>
        <w:t xml:space="preserve"> In response LT ha</w:t>
      </w:r>
      <w:r w:rsidRPr="555DB27E" w:rsidR="008628B6">
        <w:rPr>
          <w:rFonts w:ascii="Arial" w:hAnsi="Arial" w:eastAsia="Arial" w:cs="Arial"/>
          <w:sz w:val="24"/>
          <w:szCs w:val="24"/>
        </w:rPr>
        <w:t xml:space="preserve">d written a Force blog which had received </w:t>
      </w:r>
      <w:r w:rsidRPr="555DB27E" w:rsidR="00F448BF">
        <w:rPr>
          <w:rFonts w:ascii="Arial" w:hAnsi="Arial" w:eastAsia="Arial" w:cs="Arial"/>
          <w:sz w:val="24"/>
          <w:szCs w:val="24"/>
        </w:rPr>
        <w:t>a lot of interaction. The Committee had appointed a new co-chair, Chief Inspector Nolan Heather</w:t>
      </w:r>
      <w:r w:rsidRPr="555DB27E" w:rsidR="003D3789">
        <w:rPr>
          <w:rFonts w:ascii="Arial" w:hAnsi="Arial" w:eastAsia="Arial" w:cs="Arial"/>
          <w:sz w:val="24"/>
          <w:szCs w:val="24"/>
        </w:rPr>
        <w:t xml:space="preserve"> (NH)</w:t>
      </w:r>
      <w:r w:rsidRPr="555DB27E" w:rsidR="00112B15">
        <w:rPr>
          <w:rFonts w:ascii="Arial" w:hAnsi="Arial" w:eastAsia="Arial" w:cs="Arial"/>
          <w:sz w:val="24"/>
          <w:szCs w:val="24"/>
        </w:rPr>
        <w:t xml:space="preserve">, who was a </w:t>
      </w:r>
      <w:r w:rsidRPr="555DB27E" w:rsidR="00C82617">
        <w:rPr>
          <w:rFonts w:ascii="Arial" w:hAnsi="Arial" w:eastAsia="Arial" w:cs="Arial"/>
          <w:sz w:val="24"/>
          <w:szCs w:val="24"/>
        </w:rPr>
        <w:t>senior leader in the F</w:t>
      </w:r>
      <w:r w:rsidRPr="555DB27E" w:rsidR="002053BF">
        <w:rPr>
          <w:rFonts w:ascii="Arial" w:hAnsi="Arial" w:eastAsia="Arial" w:cs="Arial"/>
          <w:sz w:val="24"/>
          <w:szCs w:val="24"/>
        </w:rPr>
        <w:t>orce and had experience of areas such as Hate Crime</w:t>
      </w:r>
      <w:r w:rsidRPr="555DB27E" w:rsidR="00F448BF">
        <w:rPr>
          <w:rFonts w:ascii="Arial" w:hAnsi="Arial" w:eastAsia="Arial" w:cs="Arial"/>
          <w:sz w:val="24"/>
          <w:szCs w:val="24"/>
        </w:rPr>
        <w:t>.</w:t>
      </w:r>
      <w:r w:rsidRPr="555DB27E" w:rsidR="00A271B9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8B7F5D">
        <w:rPr>
          <w:rFonts w:ascii="Arial" w:hAnsi="Arial" w:eastAsia="Arial" w:cs="Arial"/>
          <w:sz w:val="24"/>
          <w:szCs w:val="24"/>
        </w:rPr>
        <w:t xml:space="preserve">Since he had </w:t>
      </w:r>
      <w:r w:rsidRPr="555DB27E" w:rsidR="00260AAD">
        <w:rPr>
          <w:rFonts w:ascii="Arial" w:hAnsi="Arial" w:eastAsia="Arial" w:cs="Arial"/>
          <w:sz w:val="24"/>
          <w:szCs w:val="24"/>
        </w:rPr>
        <w:t>joined,</w:t>
      </w:r>
      <w:r w:rsidRPr="555DB27E" w:rsidR="008B7F5D">
        <w:rPr>
          <w:rFonts w:ascii="Arial" w:hAnsi="Arial" w:eastAsia="Arial" w:cs="Arial"/>
          <w:sz w:val="24"/>
          <w:szCs w:val="24"/>
        </w:rPr>
        <w:t xml:space="preserve"> he had commissioned a review of the </w:t>
      </w:r>
      <w:r w:rsidRPr="555DB27E" w:rsidR="005C0909">
        <w:rPr>
          <w:rFonts w:ascii="Arial" w:hAnsi="Arial" w:eastAsia="Arial" w:cs="Arial"/>
          <w:sz w:val="24"/>
          <w:szCs w:val="24"/>
        </w:rPr>
        <w:t xml:space="preserve">effectiveness of the </w:t>
      </w:r>
      <w:r w:rsidRPr="555DB27E" w:rsidR="008B7F5D">
        <w:rPr>
          <w:rFonts w:ascii="Arial" w:hAnsi="Arial" w:eastAsia="Arial" w:cs="Arial"/>
          <w:sz w:val="24"/>
          <w:szCs w:val="24"/>
        </w:rPr>
        <w:t xml:space="preserve">Committee </w:t>
      </w:r>
      <w:r w:rsidRPr="555DB27E" w:rsidR="00260AAD">
        <w:rPr>
          <w:rFonts w:ascii="Arial" w:hAnsi="Arial" w:eastAsia="Arial" w:cs="Arial"/>
          <w:sz w:val="24"/>
          <w:szCs w:val="24"/>
        </w:rPr>
        <w:t xml:space="preserve">which had shown that awareness and engagement of the Committee </w:t>
      </w:r>
      <w:r w:rsidRPr="555DB27E" w:rsidR="005C0909">
        <w:rPr>
          <w:rFonts w:ascii="Arial" w:hAnsi="Arial" w:eastAsia="Arial" w:cs="Arial"/>
          <w:sz w:val="24"/>
          <w:szCs w:val="24"/>
        </w:rPr>
        <w:t>amongst officers and staff</w:t>
      </w:r>
      <w:r w:rsidRPr="555DB27E" w:rsidR="005C0909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260AAD">
        <w:rPr>
          <w:rFonts w:ascii="Arial" w:hAnsi="Arial" w:eastAsia="Arial" w:cs="Arial"/>
          <w:sz w:val="24"/>
          <w:szCs w:val="24"/>
        </w:rPr>
        <w:t>wasn’t</w:t>
      </w:r>
      <w:r w:rsidRPr="555DB27E" w:rsidR="00260AAD">
        <w:rPr>
          <w:rFonts w:ascii="Arial" w:hAnsi="Arial" w:eastAsia="Arial" w:cs="Arial"/>
          <w:sz w:val="24"/>
          <w:szCs w:val="24"/>
        </w:rPr>
        <w:t xml:space="preserve"> as good as </w:t>
      </w:r>
      <w:r w:rsidRPr="555DB27E" w:rsidR="00806A03">
        <w:rPr>
          <w:rFonts w:ascii="Arial" w:hAnsi="Arial" w:eastAsia="Arial" w:cs="Arial"/>
          <w:sz w:val="24"/>
          <w:szCs w:val="24"/>
        </w:rPr>
        <w:t xml:space="preserve">it could be. </w:t>
      </w:r>
      <w:r w:rsidRPr="555DB27E" w:rsidR="00B712FB">
        <w:rPr>
          <w:rFonts w:ascii="Arial" w:hAnsi="Arial" w:eastAsia="Arial" w:cs="Arial"/>
          <w:sz w:val="24"/>
          <w:szCs w:val="24"/>
        </w:rPr>
        <w:t xml:space="preserve">As a </w:t>
      </w:r>
      <w:r w:rsidRPr="555DB27E" w:rsidR="009E082C">
        <w:rPr>
          <w:rFonts w:ascii="Arial" w:hAnsi="Arial" w:eastAsia="Arial" w:cs="Arial"/>
          <w:sz w:val="24"/>
          <w:szCs w:val="24"/>
        </w:rPr>
        <w:t>result,</w:t>
      </w:r>
      <w:r w:rsidRPr="555DB27E" w:rsidR="00B712FB">
        <w:rPr>
          <w:rFonts w:ascii="Arial" w:hAnsi="Arial" w:eastAsia="Arial" w:cs="Arial"/>
          <w:sz w:val="24"/>
          <w:szCs w:val="24"/>
        </w:rPr>
        <w:t xml:space="preserve"> the Committee had begun to increase engagement via the intranet staff forum </w:t>
      </w:r>
      <w:r w:rsidRPr="555DB27E" w:rsidR="006F3909">
        <w:rPr>
          <w:rFonts w:ascii="Arial" w:hAnsi="Arial" w:eastAsia="Arial" w:cs="Arial"/>
          <w:sz w:val="24"/>
          <w:szCs w:val="24"/>
        </w:rPr>
        <w:t xml:space="preserve">which had </w:t>
      </w:r>
      <w:r w:rsidRPr="555DB27E" w:rsidR="00FC40D6">
        <w:rPr>
          <w:rFonts w:ascii="Arial" w:hAnsi="Arial" w:eastAsia="Arial" w:cs="Arial"/>
          <w:sz w:val="24"/>
          <w:szCs w:val="24"/>
        </w:rPr>
        <w:t xml:space="preserve">resulted </w:t>
      </w:r>
      <w:r w:rsidRPr="555DB27E" w:rsidR="00FC40D6">
        <w:rPr>
          <w:rFonts w:ascii="Arial" w:hAnsi="Arial" w:eastAsia="Arial" w:cs="Arial"/>
          <w:sz w:val="24"/>
          <w:szCs w:val="24"/>
        </w:rPr>
        <w:t xml:space="preserve">in an </w:t>
      </w:r>
      <w:r w:rsidRPr="555DB27E" w:rsidR="006F3909">
        <w:rPr>
          <w:rFonts w:ascii="Arial" w:hAnsi="Arial" w:eastAsia="Arial" w:cs="Arial"/>
          <w:sz w:val="24"/>
          <w:szCs w:val="24"/>
        </w:rPr>
        <w:t>increase in interaction</w:t>
      </w:r>
      <w:r w:rsidRPr="555DB27E" w:rsidR="00FC40D6">
        <w:rPr>
          <w:rFonts w:ascii="Arial" w:hAnsi="Arial" w:eastAsia="Arial" w:cs="Arial"/>
          <w:sz w:val="24"/>
          <w:szCs w:val="24"/>
        </w:rPr>
        <w:t>s</w:t>
      </w:r>
      <w:r w:rsidRPr="555DB27E" w:rsidR="006F3909">
        <w:rPr>
          <w:rFonts w:ascii="Arial" w:hAnsi="Arial" w:eastAsia="Arial" w:cs="Arial"/>
          <w:sz w:val="24"/>
          <w:szCs w:val="24"/>
        </w:rPr>
        <w:t xml:space="preserve"> with the Committee </w:t>
      </w:r>
      <w:r w:rsidRPr="555DB27E" w:rsidR="000A1F5F">
        <w:rPr>
          <w:rFonts w:ascii="Arial" w:hAnsi="Arial" w:eastAsia="Arial" w:cs="Arial"/>
          <w:sz w:val="24"/>
          <w:szCs w:val="24"/>
        </w:rPr>
        <w:t xml:space="preserve">leading to </w:t>
      </w:r>
      <w:r w:rsidRPr="555DB27E" w:rsidR="006F3909">
        <w:rPr>
          <w:rFonts w:ascii="Arial" w:hAnsi="Arial" w:eastAsia="Arial" w:cs="Arial"/>
          <w:sz w:val="24"/>
          <w:szCs w:val="24"/>
        </w:rPr>
        <w:t xml:space="preserve">questions that </w:t>
      </w:r>
      <w:r w:rsidRPr="555DB27E" w:rsidR="00A04A16">
        <w:rPr>
          <w:rFonts w:ascii="Arial" w:hAnsi="Arial" w:eastAsia="Arial" w:cs="Arial"/>
          <w:sz w:val="24"/>
          <w:szCs w:val="24"/>
        </w:rPr>
        <w:t xml:space="preserve">for the </w:t>
      </w:r>
      <w:r w:rsidRPr="555DB27E" w:rsidR="006F3909">
        <w:rPr>
          <w:rFonts w:ascii="Arial" w:hAnsi="Arial" w:eastAsia="Arial" w:cs="Arial"/>
          <w:sz w:val="24"/>
          <w:szCs w:val="24"/>
        </w:rPr>
        <w:t>Committee</w:t>
      </w:r>
      <w:r w:rsidRPr="555DB27E" w:rsidR="00A04A16">
        <w:rPr>
          <w:rFonts w:ascii="Arial" w:hAnsi="Arial" w:eastAsia="Arial" w:cs="Arial"/>
          <w:sz w:val="24"/>
          <w:szCs w:val="24"/>
        </w:rPr>
        <w:t xml:space="preserve"> to consider</w:t>
      </w:r>
      <w:r w:rsidRPr="555DB27E" w:rsidR="006F3909">
        <w:rPr>
          <w:rFonts w:ascii="Arial" w:hAnsi="Arial" w:eastAsia="Arial" w:cs="Arial"/>
          <w:sz w:val="24"/>
          <w:szCs w:val="24"/>
        </w:rPr>
        <w:t xml:space="preserve">. </w:t>
      </w:r>
      <w:r w:rsidRPr="555DB27E" w:rsidR="009E082C">
        <w:rPr>
          <w:rFonts w:ascii="Arial" w:hAnsi="Arial" w:eastAsia="Arial" w:cs="Arial"/>
          <w:sz w:val="24"/>
          <w:szCs w:val="24"/>
        </w:rPr>
        <w:t>A number of</w:t>
      </w:r>
      <w:r w:rsidRPr="555DB27E" w:rsidR="009E082C">
        <w:rPr>
          <w:rFonts w:ascii="Arial" w:hAnsi="Arial" w:eastAsia="Arial" w:cs="Arial"/>
          <w:sz w:val="24"/>
          <w:szCs w:val="24"/>
        </w:rPr>
        <w:t xml:space="preserve"> informal engagement sessions had </w:t>
      </w:r>
      <w:r w:rsidRPr="555DB27E" w:rsidR="00A04A16">
        <w:rPr>
          <w:rFonts w:ascii="Arial" w:hAnsi="Arial" w:eastAsia="Arial" w:cs="Arial"/>
          <w:sz w:val="24"/>
          <w:szCs w:val="24"/>
        </w:rPr>
        <w:t xml:space="preserve">also </w:t>
      </w:r>
      <w:r w:rsidRPr="555DB27E" w:rsidR="009E082C">
        <w:rPr>
          <w:rFonts w:ascii="Arial" w:hAnsi="Arial" w:eastAsia="Arial" w:cs="Arial"/>
          <w:sz w:val="24"/>
          <w:szCs w:val="24"/>
        </w:rPr>
        <w:t xml:space="preserve">been held </w:t>
      </w:r>
      <w:r w:rsidRPr="555DB27E" w:rsidR="009E082C">
        <w:rPr>
          <w:rFonts w:ascii="Arial" w:hAnsi="Arial" w:eastAsia="Arial" w:cs="Arial"/>
          <w:sz w:val="24"/>
          <w:szCs w:val="24"/>
        </w:rPr>
        <w:t xml:space="preserve">across the Force </w:t>
      </w:r>
      <w:r w:rsidRPr="555DB27E" w:rsidR="00AB2376">
        <w:rPr>
          <w:rFonts w:ascii="Arial" w:hAnsi="Arial" w:eastAsia="Arial" w:cs="Arial"/>
          <w:sz w:val="24"/>
          <w:szCs w:val="24"/>
        </w:rPr>
        <w:t>to raise awareness and encourage staff to raise ethical questions</w:t>
      </w:r>
      <w:r w:rsidRPr="555DB27E" w:rsidR="002E0876">
        <w:rPr>
          <w:rFonts w:ascii="Arial" w:hAnsi="Arial" w:eastAsia="Arial" w:cs="Arial"/>
          <w:sz w:val="24"/>
          <w:szCs w:val="24"/>
        </w:rPr>
        <w:t xml:space="preserve"> to the Committee</w:t>
      </w:r>
      <w:r w:rsidRPr="555DB27E" w:rsidR="00B62FE4">
        <w:rPr>
          <w:rFonts w:ascii="Arial" w:hAnsi="Arial" w:eastAsia="Arial" w:cs="Arial"/>
          <w:sz w:val="24"/>
          <w:szCs w:val="24"/>
        </w:rPr>
        <w:t xml:space="preserve"> and it was planned that these would continue</w:t>
      </w:r>
      <w:r w:rsidRPr="555DB27E" w:rsidR="00B62FE4">
        <w:rPr>
          <w:rFonts w:ascii="Arial" w:hAnsi="Arial" w:eastAsia="Arial" w:cs="Arial"/>
          <w:sz w:val="24"/>
          <w:szCs w:val="24"/>
        </w:rPr>
        <w:t>.</w:t>
      </w:r>
    </w:p>
    <w:p w:rsidR="00E05BFE" w:rsidRDefault="00E05BFE" w14:paraId="386B6A0D" w14:textId="7CCAD0FA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00E05BFE">
        <w:rPr>
          <w:rFonts w:ascii="Arial" w:hAnsi="Arial" w:eastAsia="Arial" w:cs="Arial"/>
          <w:sz w:val="24"/>
          <w:szCs w:val="24"/>
        </w:rPr>
        <w:t xml:space="preserve">LT </w:t>
      </w:r>
      <w:r w:rsidRPr="555DB27E" w:rsidR="00F1315F">
        <w:rPr>
          <w:rFonts w:ascii="Arial" w:hAnsi="Arial" w:eastAsia="Arial" w:cs="Arial"/>
          <w:sz w:val="24"/>
          <w:szCs w:val="24"/>
        </w:rPr>
        <w:t xml:space="preserve">provided </w:t>
      </w:r>
      <w:r w:rsidRPr="555DB27E" w:rsidR="00361C16">
        <w:rPr>
          <w:rFonts w:ascii="Arial" w:hAnsi="Arial" w:eastAsia="Arial" w:cs="Arial"/>
          <w:sz w:val="24"/>
          <w:szCs w:val="24"/>
        </w:rPr>
        <w:t>examples</w:t>
      </w:r>
      <w:r w:rsidRPr="555DB27E" w:rsidR="00F1315F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F02980">
        <w:rPr>
          <w:rFonts w:ascii="Arial" w:hAnsi="Arial" w:eastAsia="Arial" w:cs="Arial"/>
          <w:sz w:val="24"/>
          <w:szCs w:val="24"/>
        </w:rPr>
        <w:t>of</w:t>
      </w:r>
      <w:r w:rsidRPr="555DB27E" w:rsidR="00F1315F">
        <w:rPr>
          <w:rFonts w:ascii="Arial" w:hAnsi="Arial" w:eastAsia="Arial" w:cs="Arial"/>
          <w:sz w:val="24"/>
          <w:szCs w:val="24"/>
        </w:rPr>
        <w:t xml:space="preserve"> questions </w:t>
      </w:r>
      <w:r w:rsidRPr="555DB27E" w:rsidR="006B1407">
        <w:rPr>
          <w:rFonts w:ascii="Arial" w:hAnsi="Arial" w:eastAsia="Arial" w:cs="Arial"/>
          <w:sz w:val="24"/>
          <w:szCs w:val="24"/>
        </w:rPr>
        <w:t>submitted</w:t>
      </w:r>
      <w:r w:rsidRPr="555DB27E" w:rsidR="00F1315F">
        <w:rPr>
          <w:rFonts w:ascii="Arial" w:hAnsi="Arial" w:eastAsia="Arial" w:cs="Arial"/>
          <w:sz w:val="24"/>
          <w:szCs w:val="24"/>
        </w:rPr>
        <w:t xml:space="preserve"> to the Committee and how they had been considered and responded to. </w:t>
      </w:r>
    </w:p>
    <w:p w:rsidR="004F657E" w:rsidRDefault="004F657E" w14:paraId="7BFEE534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4F657E" w:rsidRDefault="00D70AFE" w14:paraId="6D1B34A7" w14:textId="2C2F30A3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The DCC explained that the Force </w:t>
      </w:r>
      <w:r w:rsidR="00E32675">
        <w:rPr>
          <w:rFonts w:ascii="Arial" w:hAnsi="Arial" w:eastAsia="Arial" w:cs="Arial"/>
          <w:sz w:val="24"/>
          <w:szCs w:val="24"/>
        </w:rPr>
        <w:t>had created a</w:t>
      </w:r>
      <w:r>
        <w:rPr>
          <w:rFonts w:ascii="Arial" w:hAnsi="Arial" w:eastAsia="Arial" w:cs="Arial"/>
          <w:sz w:val="24"/>
          <w:szCs w:val="24"/>
        </w:rPr>
        <w:t xml:space="preserve"> new Strategic Governance and Performance Department which </w:t>
      </w:r>
      <w:r w:rsidR="00E32675">
        <w:rPr>
          <w:rFonts w:ascii="Arial" w:hAnsi="Arial" w:eastAsia="Arial" w:cs="Arial"/>
          <w:sz w:val="24"/>
          <w:szCs w:val="24"/>
        </w:rPr>
        <w:t>had</w:t>
      </w:r>
      <w:r>
        <w:rPr>
          <w:rFonts w:ascii="Arial" w:hAnsi="Arial" w:eastAsia="Arial" w:cs="Arial"/>
          <w:sz w:val="24"/>
          <w:szCs w:val="24"/>
        </w:rPr>
        <w:t xml:space="preserve"> replace</w:t>
      </w:r>
      <w:r w:rsidR="00E32675">
        <w:rPr>
          <w:rFonts w:ascii="Arial" w:hAnsi="Arial" w:eastAsia="Arial" w:cs="Arial"/>
          <w:sz w:val="24"/>
          <w:szCs w:val="24"/>
        </w:rPr>
        <w:t>d</w:t>
      </w:r>
      <w:r>
        <w:rPr>
          <w:rFonts w:ascii="Arial" w:hAnsi="Arial" w:eastAsia="Arial" w:cs="Arial"/>
          <w:sz w:val="24"/>
          <w:szCs w:val="24"/>
        </w:rPr>
        <w:t xml:space="preserve"> the existing Corporate Development Department</w:t>
      </w:r>
      <w:r w:rsidR="006A264A">
        <w:rPr>
          <w:rFonts w:ascii="Arial" w:hAnsi="Arial" w:eastAsia="Arial" w:cs="Arial"/>
          <w:sz w:val="24"/>
          <w:szCs w:val="24"/>
        </w:rPr>
        <w:t xml:space="preserve"> as part of the Op Solve work</w:t>
      </w:r>
      <w:r>
        <w:rPr>
          <w:rFonts w:ascii="Arial" w:hAnsi="Arial" w:eastAsia="Arial" w:cs="Arial"/>
          <w:sz w:val="24"/>
          <w:szCs w:val="24"/>
        </w:rPr>
        <w:t xml:space="preserve">. </w:t>
      </w:r>
      <w:r w:rsidR="005831E2">
        <w:rPr>
          <w:rFonts w:ascii="Arial" w:hAnsi="Arial" w:eastAsia="Arial" w:cs="Arial"/>
          <w:sz w:val="24"/>
          <w:szCs w:val="24"/>
        </w:rPr>
        <w:t xml:space="preserve">One of the functions of this new department would </w:t>
      </w:r>
      <w:r w:rsidR="00E32675">
        <w:rPr>
          <w:rFonts w:ascii="Arial" w:hAnsi="Arial" w:eastAsia="Arial" w:cs="Arial"/>
          <w:sz w:val="24"/>
          <w:szCs w:val="24"/>
        </w:rPr>
        <w:t xml:space="preserve">be to </w:t>
      </w:r>
      <w:r w:rsidR="00F81CF6">
        <w:rPr>
          <w:rFonts w:ascii="Arial" w:hAnsi="Arial" w:eastAsia="Arial" w:cs="Arial"/>
          <w:sz w:val="24"/>
          <w:szCs w:val="24"/>
        </w:rPr>
        <w:t>manage policy on behalf of the Force</w:t>
      </w:r>
      <w:r w:rsidR="005517F2">
        <w:rPr>
          <w:rFonts w:ascii="Arial" w:hAnsi="Arial" w:eastAsia="Arial" w:cs="Arial"/>
          <w:sz w:val="24"/>
          <w:szCs w:val="24"/>
        </w:rPr>
        <w:t xml:space="preserve"> as there hadn’t previously been a central </w:t>
      </w:r>
      <w:r w:rsidR="009346F8">
        <w:rPr>
          <w:rFonts w:ascii="Arial" w:hAnsi="Arial" w:eastAsia="Arial" w:cs="Arial"/>
          <w:sz w:val="24"/>
          <w:szCs w:val="24"/>
        </w:rPr>
        <w:t>rep</w:t>
      </w:r>
      <w:r w:rsidR="005517F2">
        <w:rPr>
          <w:rFonts w:ascii="Arial" w:hAnsi="Arial" w:eastAsia="Arial" w:cs="Arial"/>
          <w:sz w:val="24"/>
          <w:szCs w:val="24"/>
        </w:rPr>
        <w:t xml:space="preserve">ository for policy information and coordination. </w:t>
      </w:r>
    </w:p>
    <w:p w:rsidR="39E5FC53" w:rsidP="39E5FC53" w:rsidRDefault="39E5FC53" w14:paraId="1B1F1324" w14:textId="4903443A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Pr="00CE7256" w:rsidR="39E5FC53" w:rsidP="39E5FC53" w:rsidRDefault="006D0394" w14:paraId="19A02521" w14:textId="3B7E2051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00CE7256">
        <w:rPr>
          <w:rFonts w:ascii="Arial" w:hAnsi="Arial" w:eastAsia="Arial" w:cs="Arial"/>
          <w:b/>
          <w:bCs/>
          <w:sz w:val="24"/>
          <w:szCs w:val="24"/>
        </w:rPr>
        <w:t xml:space="preserve">ACTION </w:t>
      </w:r>
      <w:r w:rsidRPr="00CE7256" w:rsidR="00CE7256">
        <w:rPr>
          <w:rFonts w:ascii="Arial" w:hAnsi="Arial" w:eastAsia="Arial" w:cs="Arial"/>
          <w:b/>
          <w:bCs/>
          <w:sz w:val="24"/>
          <w:szCs w:val="24"/>
        </w:rPr>
        <w:t>9/26: LT to provide a copy of the written Ethics Committee annual report.</w:t>
      </w:r>
    </w:p>
    <w:p w:rsidR="002E0876" w:rsidRDefault="002E0876" w14:paraId="60FD73D4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RDefault="0577197E" w14:paraId="00000038" w14:textId="206BD1C0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>29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/202</w:t>
      </w:r>
      <w:r w:rsidRPr="76A583F3" w:rsidR="3230F4EA">
        <w:rPr>
          <w:rFonts w:ascii="Arial" w:hAnsi="Arial" w:eastAsia="Arial" w:cs="Arial"/>
          <w:b/>
          <w:bCs/>
          <w:sz w:val="24"/>
          <w:szCs w:val="24"/>
        </w:rPr>
        <w:t>6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 xml:space="preserve"> INTERNAL AUDIT UPDATE </w:t>
      </w:r>
      <w:r w:rsidRPr="76A583F3" w:rsidR="5548DBBF">
        <w:rPr>
          <w:rFonts w:ascii="Arial" w:hAnsi="Arial" w:eastAsia="Arial" w:cs="Arial"/>
          <w:b/>
          <w:bCs/>
          <w:sz w:val="24"/>
          <w:szCs w:val="24"/>
        </w:rPr>
        <w:t xml:space="preserve">PROGRESS 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REPORT 202</w:t>
      </w:r>
      <w:r w:rsidRPr="76A583F3" w:rsidR="65257775">
        <w:rPr>
          <w:rFonts w:ascii="Arial" w:hAnsi="Arial" w:eastAsia="Arial" w:cs="Arial"/>
          <w:b/>
          <w:bCs/>
          <w:sz w:val="24"/>
          <w:szCs w:val="24"/>
        </w:rPr>
        <w:t>6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-2</w:t>
      </w:r>
      <w:r w:rsidRPr="76A583F3" w:rsidR="2B00311D">
        <w:rPr>
          <w:rFonts w:ascii="Arial" w:hAnsi="Arial" w:eastAsia="Arial" w:cs="Arial"/>
          <w:b/>
          <w:bCs/>
          <w:sz w:val="24"/>
          <w:szCs w:val="24"/>
        </w:rPr>
        <w:t>7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 xml:space="preserve"> (Item </w:t>
      </w:r>
      <w:r w:rsidRPr="76A583F3" w:rsidR="05AA903D">
        <w:rPr>
          <w:rFonts w:ascii="Arial" w:hAnsi="Arial" w:eastAsia="Arial" w:cs="Arial"/>
          <w:b/>
          <w:bCs/>
          <w:sz w:val="24"/>
          <w:szCs w:val="24"/>
        </w:rPr>
        <w:t>6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)</w:t>
      </w:r>
    </w:p>
    <w:p w:rsidR="007A2024" w:rsidRDefault="007A2024" w14:paraId="7EF90B44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6456CC" w:rsidRDefault="00D04492" w14:paraId="19198FF7" w14:textId="5B98A673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00D04492">
        <w:rPr>
          <w:rFonts w:ascii="Arial" w:hAnsi="Arial" w:eastAsia="Arial" w:cs="Arial"/>
          <w:sz w:val="24"/>
          <w:szCs w:val="24"/>
        </w:rPr>
        <w:t xml:space="preserve">LF presented the report. </w:t>
      </w:r>
      <w:r w:rsidRPr="555DB27E" w:rsidR="00B75912">
        <w:rPr>
          <w:rFonts w:ascii="Arial" w:hAnsi="Arial" w:eastAsia="Arial" w:cs="Arial"/>
          <w:sz w:val="24"/>
          <w:szCs w:val="24"/>
        </w:rPr>
        <w:t>It was noted that the overall assurance rating</w:t>
      </w:r>
      <w:r w:rsidRPr="555DB27E" w:rsidR="004A59CC">
        <w:rPr>
          <w:rFonts w:ascii="Arial" w:hAnsi="Arial" w:eastAsia="Arial" w:cs="Arial"/>
          <w:sz w:val="24"/>
          <w:szCs w:val="24"/>
        </w:rPr>
        <w:t>, as assessed by Internal audit</w:t>
      </w:r>
      <w:r w:rsidRPr="555DB27E" w:rsidR="00603791">
        <w:rPr>
          <w:rFonts w:ascii="Arial" w:hAnsi="Arial" w:eastAsia="Arial" w:cs="Arial"/>
          <w:sz w:val="24"/>
          <w:szCs w:val="24"/>
        </w:rPr>
        <w:t>,</w:t>
      </w:r>
      <w:r w:rsidRPr="555DB27E" w:rsidR="00B75912">
        <w:rPr>
          <w:rFonts w:ascii="Arial" w:hAnsi="Arial" w:eastAsia="Arial" w:cs="Arial"/>
          <w:sz w:val="24"/>
          <w:szCs w:val="24"/>
        </w:rPr>
        <w:t xml:space="preserve"> for </w:t>
      </w:r>
      <w:r w:rsidRPr="555DB27E" w:rsidR="007B20FA">
        <w:rPr>
          <w:rFonts w:ascii="Arial" w:hAnsi="Arial" w:eastAsia="Arial" w:cs="Arial"/>
          <w:sz w:val="24"/>
          <w:szCs w:val="24"/>
        </w:rPr>
        <w:t>2025/26</w:t>
      </w:r>
      <w:r w:rsidRPr="555DB27E" w:rsidR="00B75912">
        <w:rPr>
          <w:rFonts w:ascii="Arial" w:hAnsi="Arial" w:eastAsia="Arial" w:cs="Arial"/>
          <w:sz w:val="24"/>
          <w:szCs w:val="24"/>
        </w:rPr>
        <w:t xml:space="preserve"> was ‘reasonable’. </w:t>
      </w:r>
      <w:r w:rsidRPr="555DB27E" w:rsidR="008E3155">
        <w:rPr>
          <w:rFonts w:ascii="Arial" w:hAnsi="Arial" w:eastAsia="Arial" w:cs="Arial"/>
          <w:sz w:val="24"/>
          <w:szCs w:val="24"/>
        </w:rPr>
        <w:t>LF offered her thanks to the OPCC</w:t>
      </w:r>
      <w:r w:rsidRPr="555DB27E" w:rsidR="00725B91">
        <w:rPr>
          <w:rFonts w:ascii="Arial" w:hAnsi="Arial" w:eastAsia="Arial" w:cs="Arial"/>
          <w:sz w:val="24"/>
          <w:szCs w:val="24"/>
        </w:rPr>
        <w:t xml:space="preserve">, Force and JAC for their support and </w:t>
      </w:r>
      <w:r w:rsidRPr="555DB27E" w:rsidR="00A0117B">
        <w:rPr>
          <w:rFonts w:ascii="Arial" w:hAnsi="Arial" w:eastAsia="Arial" w:cs="Arial"/>
          <w:sz w:val="24"/>
          <w:szCs w:val="24"/>
        </w:rPr>
        <w:t xml:space="preserve">engagement throughout the year </w:t>
      </w:r>
      <w:r w:rsidRPr="555DB27E" w:rsidR="00D8773D">
        <w:rPr>
          <w:rFonts w:ascii="Arial" w:hAnsi="Arial" w:eastAsia="Arial" w:cs="Arial"/>
          <w:sz w:val="24"/>
          <w:szCs w:val="24"/>
        </w:rPr>
        <w:t xml:space="preserve">which </w:t>
      </w:r>
      <w:r w:rsidRPr="555DB27E" w:rsidR="00A0117B">
        <w:rPr>
          <w:rFonts w:ascii="Arial" w:hAnsi="Arial" w:eastAsia="Arial" w:cs="Arial"/>
          <w:sz w:val="24"/>
          <w:szCs w:val="24"/>
        </w:rPr>
        <w:t>enabl</w:t>
      </w:r>
      <w:r w:rsidRPr="555DB27E" w:rsidR="00D8773D">
        <w:rPr>
          <w:rFonts w:ascii="Arial" w:hAnsi="Arial" w:eastAsia="Arial" w:cs="Arial"/>
          <w:sz w:val="24"/>
          <w:szCs w:val="24"/>
        </w:rPr>
        <w:t>ed</w:t>
      </w:r>
      <w:r w:rsidRPr="555DB27E" w:rsidR="00A0117B">
        <w:rPr>
          <w:rFonts w:ascii="Arial" w:hAnsi="Arial" w:eastAsia="Arial" w:cs="Arial"/>
          <w:sz w:val="24"/>
          <w:szCs w:val="24"/>
        </w:rPr>
        <w:t xml:space="preserve"> the auditors to</w:t>
      </w:r>
      <w:r w:rsidRPr="555DB27E" w:rsidR="00755AF7">
        <w:rPr>
          <w:rFonts w:ascii="Arial" w:hAnsi="Arial" w:eastAsia="Arial" w:cs="Arial"/>
          <w:sz w:val="24"/>
          <w:szCs w:val="24"/>
        </w:rPr>
        <w:t xml:space="preserve"> complete the</w:t>
      </w:r>
      <w:r w:rsidRPr="555DB27E" w:rsidR="006456CC">
        <w:rPr>
          <w:rFonts w:ascii="Arial" w:hAnsi="Arial" w:eastAsia="Arial" w:cs="Arial"/>
          <w:sz w:val="24"/>
          <w:szCs w:val="24"/>
        </w:rPr>
        <w:t>ir work.</w:t>
      </w:r>
    </w:p>
    <w:p w:rsidR="006456CC" w:rsidRDefault="006456CC" w14:paraId="238D926F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Pr="00D04492" w:rsidR="007A2024" w:rsidRDefault="006E7592" w14:paraId="26E90E84" w14:textId="166B369F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006E7592">
        <w:rPr>
          <w:rFonts w:ascii="Arial" w:hAnsi="Arial" w:eastAsia="Arial" w:cs="Arial"/>
          <w:sz w:val="24"/>
          <w:szCs w:val="24"/>
        </w:rPr>
        <w:t xml:space="preserve">The report showed that all work planned for 2025/26 had been completed. </w:t>
      </w:r>
      <w:r w:rsidRPr="555DB27E" w:rsidR="00D10EB5">
        <w:rPr>
          <w:rFonts w:ascii="Arial" w:hAnsi="Arial" w:eastAsia="Arial" w:cs="Arial"/>
          <w:sz w:val="24"/>
          <w:szCs w:val="24"/>
        </w:rPr>
        <w:t>In respect of 2026/27 q</w:t>
      </w:r>
      <w:r w:rsidRPr="555DB27E" w:rsidR="002C3382">
        <w:rPr>
          <w:rFonts w:ascii="Arial" w:hAnsi="Arial" w:eastAsia="Arial" w:cs="Arial"/>
          <w:sz w:val="24"/>
          <w:szCs w:val="24"/>
        </w:rPr>
        <w:t xml:space="preserve">uarter 1 work was underway with one </w:t>
      </w:r>
      <w:r w:rsidRPr="555DB27E" w:rsidR="000C0777">
        <w:rPr>
          <w:rFonts w:ascii="Arial" w:hAnsi="Arial" w:eastAsia="Arial" w:cs="Arial"/>
          <w:sz w:val="24"/>
          <w:szCs w:val="24"/>
        </w:rPr>
        <w:t xml:space="preserve">audit report in </w:t>
      </w:r>
      <w:r w:rsidRPr="555DB27E" w:rsidR="008D38AF">
        <w:rPr>
          <w:rFonts w:ascii="Arial" w:hAnsi="Arial" w:eastAsia="Arial" w:cs="Arial"/>
          <w:sz w:val="24"/>
          <w:szCs w:val="24"/>
        </w:rPr>
        <w:t>draft,</w:t>
      </w:r>
      <w:r w:rsidRPr="555DB27E" w:rsidR="000C0777">
        <w:rPr>
          <w:rFonts w:ascii="Arial" w:hAnsi="Arial" w:eastAsia="Arial" w:cs="Arial"/>
          <w:sz w:val="24"/>
          <w:szCs w:val="24"/>
        </w:rPr>
        <w:t xml:space="preserve"> and one audit finalised. </w:t>
      </w:r>
      <w:r w:rsidRPr="555DB27E" w:rsidR="008D38AF">
        <w:rPr>
          <w:rFonts w:ascii="Arial" w:hAnsi="Arial" w:eastAsia="Arial" w:cs="Arial"/>
          <w:sz w:val="24"/>
          <w:szCs w:val="24"/>
        </w:rPr>
        <w:t>Quarter 2 work was being scope</w:t>
      </w:r>
      <w:r w:rsidRPr="555DB27E" w:rsidR="00454244">
        <w:rPr>
          <w:rFonts w:ascii="Arial" w:hAnsi="Arial" w:eastAsia="Arial" w:cs="Arial"/>
          <w:sz w:val="24"/>
          <w:szCs w:val="24"/>
        </w:rPr>
        <w:t xml:space="preserve">d with key meetings taking place to enable work to start. </w:t>
      </w:r>
      <w:r w:rsidRPr="555DB27E" w:rsidR="00500D9C">
        <w:rPr>
          <w:rFonts w:ascii="Arial" w:hAnsi="Arial" w:eastAsia="Arial" w:cs="Arial"/>
          <w:sz w:val="24"/>
          <w:szCs w:val="24"/>
        </w:rPr>
        <w:t xml:space="preserve">A new environmental sustainability audit was </w:t>
      </w:r>
      <w:r w:rsidRPr="555DB27E" w:rsidR="00350994">
        <w:rPr>
          <w:rFonts w:ascii="Arial" w:hAnsi="Arial" w:eastAsia="Arial" w:cs="Arial"/>
          <w:sz w:val="24"/>
          <w:szCs w:val="24"/>
        </w:rPr>
        <w:t xml:space="preserve">underway, and the firearms audit had been </w:t>
      </w:r>
      <w:r w:rsidRPr="555DB27E" w:rsidR="00915D84">
        <w:rPr>
          <w:rFonts w:ascii="Arial" w:hAnsi="Arial" w:eastAsia="Arial" w:cs="Arial"/>
          <w:sz w:val="24"/>
          <w:szCs w:val="24"/>
        </w:rPr>
        <w:t>moved</w:t>
      </w:r>
      <w:r w:rsidRPr="555DB27E" w:rsidR="00350994">
        <w:rPr>
          <w:rFonts w:ascii="Arial" w:hAnsi="Arial" w:eastAsia="Arial" w:cs="Arial"/>
          <w:sz w:val="24"/>
          <w:szCs w:val="24"/>
        </w:rPr>
        <w:t xml:space="preserve"> into </w:t>
      </w:r>
      <w:r w:rsidRPr="555DB27E" w:rsidR="00915D84">
        <w:rPr>
          <w:rFonts w:ascii="Arial" w:hAnsi="Arial" w:eastAsia="Arial" w:cs="Arial"/>
          <w:sz w:val="24"/>
          <w:szCs w:val="24"/>
        </w:rPr>
        <w:t>2027/28</w:t>
      </w:r>
      <w:r w:rsidRPr="555DB27E" w:rsidR="00350994">
        <w:rPr>
          <w:rFonts w:ascii="Arial" w:hAnsi="Arial" w:eastAsia="Arial" w:cs="Arial"/>
          <w:sz w:val="24"/>
          <w:szCs w:val="24"/>
        </w:rPr>
        <w:t xml:space="preserve">. This </w:t>
      </w:r>
      <w:r w:rsidRPr="555DB27E" w:rsidR="00A81F1A">
        <w:rPr>
          <w:rFonts w:ascii="Arial" w:hAnsi="Arial" w:eastAsia="Arial" w:cs="Arial"/>
          <w:sz w:val="24"/>
          <w:szCs w:val="24"/>
        </w:rPr>
        <w:t xml:space="preserve">would </w:t>
      </w:r>
      <w:r w:rsidRPr="555DB27E" w:rsidR="00B33238">
        <w:rPr>
          <w:rFonts w:ascii="Arial" w:hAnsi="Arial" w:eastAsia="Arial" w:cs="Arial"/>
          <w:sz w:val="24"/>
          <w:szCs w:val="24"/>
        </w:rPr>
        <w:t>allow</w:t>
      </w:r>
      <w:r w:rsidRPr="555DB27E" w:rsidR="00A81F1A">
        <w:rPr>
          <w:rFonts w:ascii="Arial" w:hAnsi="Arial" w:eastAsia="Arial" w:cs="Arial"/>
          <w:sz w:val="24"/>
          <w:szCs w:val="24"/>
        </w:rPr>
        <w:t xml:space="preserve"> more time to address the issues raised during the </w:t>
      </w:r>
      <w:r w:rsidRPr="555DB27E" w:rsidR="00A81F1A">
        <w:rPr>
          <w:rFonts w:ascii="Arial" w:hAnsi="Arial" w:eastAsia="Arial" w:cs="Arial"/>
          <w:sz w:val="24"/>
          <w:szCs w:val="24"/>
        </w:rPr>
        <w:t>previous</w:t>
      </w:r>
      <w:r w:rsidRPr="555DB27E" w:rsidR="00A81F1A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4879E8">
        <w:rPr>
          <w:rFonts w:ascii="Arial" w:hAnsi="Arial" w:eastAsia="Arial" w:cs="Arial"/>
          <w:sz w:val="24"/>
          <w:szCs w:val="24"/>
        </w:rPr>
        <w:t xml:space="preserve">firearms </w:t>
      </w:r>
      <w:r w:rsidRPr="555DB27E" w:rsidR="00A81F1A">
        <w:rPr>
          <w:rFonts w:ascii="Arial" w:hAnsi="Arial" w:eastAsia="Arial" w:cs="Arial"/>
          <w:sz w:val="24"/>
          <w:szCs w:val="24"/>
        </w:rPr>
        <w:t xml:space="preserve">audit </w:t>
      </w:r>
      <w:r w:rsidRPr="555DB27E" w:rsidR="00A81F1A">
        <w:rPr>
          <w:rFonts w:ascii="Arial" w:hAnsi="Arial" w:eastAsia="Arial" w:cs="Arial"/>
          <w:sz w:val="24"/>
          <w:szCs w:val="24"/>
        </w:rPr>
        <w:t>and also</w:t>
      </w:r>
      <w:r w:rsidRPr="555DB27E" w:rsidR="00350994">
        <w:rPr>
          <w:rFonts w:ascii="Arial" w:hAnsi="Arial" w:eastAsia="Arial" w:cs="Arial"/>
          <w:sz w:val="24"/>
          <w:szCs w:val="24"/>
        </w:rPr>
        <w:t xml:space="preserve"> to </w:t>
      </w:r>
      <w:r w:rsidRPr="555DB27E" w:rsidR="0027667D">
        <w:rPr>
          <w:rFonts w:ascii="Arial" w:hAnsi="Arial" w:eastAsia="Arial" w:cs="Arial"/>
          <w:sz w:val="24"/>
          <w:szCs w:val="24"/>
        </w:rPr>
        <w:t xml:space="preserve">free up capacity </w:t>
      </w:r>
      <w:r w:rsidRPr="555DB27E" w:rsidR="00350994">
        <w:rPr>
          <w:rFonts w:ascii="Arial" w:hAnsi="Arial" w:eastAsia="Arial" w:cs="Arial"/>
          <w:sz w:val="24"/>
          <w:szCs w:val="24"/>
        </w:rPr>
        <w:t xml:space="preserve">for the estates audit which had been brought into Quarter 4. </w:t>
      </w:r>
    </w:p>
    <w:p w:rsidR="001D2DCF" w:rsidP="76A583F3" w:rsidRDefault="001D2DCF" w14:paraId="00000039" w14:textId="108E0A79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RDefault="2BDFA18D" w14:paraId="00000043" w14:textId="79F9760C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>30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/202</w:t>
      </w:r>
      <w:r w:rsidRPr="76A583F3" w:rsidR="3868F964">
        <w:rPr>
          <w:rFonts w:ascii="Arial" w:hAnsi="Arial" w:eastAsia="Arial" w:cs="Arial"/>
          <w:b/>
          <w:bCs/>
          <w:sz w:val="24"/>
          <w:szCs w:val="24"/>
        </w:rPr>
        <w:t>6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 xml:space="preserve"> EXTERNAL AUDIT </w:t>
      </w:r>
      <w:r w:rsidRPr="76A583F3" w:rsidR="49A54BB0">
        <w:rPr>
          <w:rFonts w:ascii="Arial" w:hAnsi="Arial" w:eastAsia="Arial" w:cs="Arial"/>
          <w:b/>
          <w:bCs/>
          <w:sz w:val="24"/>
          <w:szCs w:val="24"/>
        </w:rPr>
        <w:t>PLANNING REPORT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 xml:space="preserve"> (Item </w:t>
      </w:r>
      <w:r w:rsidRPr="76A583F3" w:rsidR="3F72976B">
        <w:rPr>
          <w:rFonts w:ascii="Arial" w:hAnsi="Arial" w:eastAsia="Arial" w:cs="Arial"/>
          <w:b/>
          <w:bCs/>
          <w:sz w:val="24"/>
          <w:szCs w:val="24"/>
        </w:rPr>
        <w:t>7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)</w:t>
      </w:r>
    </w:p>
    <w:p w:rsidR="00971DE6" w:rsidRDefault="00971DE6" w14:paraId="1E731A6F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P="28D411DB" w:rsidRDefault="000D2374" w14:paraId="6A432BB9" w14:textId="46205666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000D2374">
        <w:rPr>
          <w:rFonts w:ascii="Arial" w:hAnsi="Arial" w:eastAsia="Arial" w:cs="Arial"/>
          <w:sz w:val="24"/>
          <w:szCs w:val="24"/>
        </w:rPr>
        <w:t xml:space="preserve">KS presented the </w:t>
      </w:r>
      <w:r w:rsidRPr="555DB27E" w:rsidR="003E01E3">
        <w:rPr>
          <w:rFonts w:ascii="Arial" w:hAnsi="Arial" w:eastAsia="Arial" w:cs="Arial"/>
          <w:sz w:val="24"/>
          <w:szCs w:val="24"/>
        </w:rPr>
        <w:t xml:space="preserve">external </w:t>
      </w:r>
      <w:r w:rsidRPr="555DB27E" w:rsidR="003C103E">
        <w:rPr>
          <w:rFonts w:ascii="Arial" w:hAnsi="Arial" w:eastAsia="Arial" w:cs="Arial"/>
          <w:sz w:val="24"/>
          <w:szCs w:val="24"/>
        </w:rPr>
        <w:t xml:space="preserve">audit plan for </w:t>
      </w:r>
      <w:r w:rsidRPr="555DB27E" w:rsidR="003C103E">
        <w:rPr>
          <w:rFonts w:ascii="Arial" w:hAnsi="Arial" w:eastAsia="Arial" w:cs="Arial"/>
          <w:sz w:val="24"/>
          <w:szCs w:val="24"/>
        </w:rPr>
        <w:t>2025/26</w:t>
      </w:r>
      <w:r w:rsidRPr="555DB27E" w:rsidR="003E01E3">
        <w:rPr>
          <w:rFonts w:ascii="Arial" w:hAnsi="Arial" w:eastAsia="Arial" w:cs="Arial"/>
          <w:sz w:val="24"/>
          <w:szCs w:val="24"/>
        </w:rPr>
        <w:t xml:space="preserve"> which he said was very </w:t>
      </w:r>
      <w:r w:rsidRPr="555DB27E" w:rsidR="008B2F38">
        <w:rPr>
          <w:rFonts w:ascii="Arial" w:hAnsi="Arial" w:eastAsia="Arial" w:cs="Arial"/>
          <w:sz w:val="24"/>
          <w:szCs w:val="24"/>
        </w:rPr>
        <w:t xml:space="preserve">similar to </w:t>
      </w:r>
      <w:r w:rsidRPr="555DB27E" w:rsidR="008B2F38">
        <w:rPr>
          <w:rFonts w:ascii="Arial" w:hAnsi="Arial" w:eastAsia="Arial" w:cs="Arial"/>
          <w:sz w:val="24"/>
          <w:szCs w:val="24"/>
        </w:rPr>
        <w:t xml:space="preserve">previous years. </w:t>
      </w:r>
      <w:r w:rsidRPr="555DB27E" w:rsidR="00152E39">
        <w:rPr>
          <w:rFonts w:ascii="Arial" w:hAnsi="Arial" w:eastAsia="Arial" w:cs="Arial"/>
          <w:sz w:val="24"/>
          <w:szCs w:val="24"/>
        </w:rPr>
        <w:t xml:space="preserve">The report </w:t>
      </w:r>
      <w:r w:rsidRPr="555DB27E" w:rsidR="00152E39">
        <w:rPr>
          <w:rFonts w:ascii="Arial" w:hAnsi="Arial" w:eastAsia="Arial" w:cs="Arial"/>
          <w:sz w:val="24"/>
          <w:szCs w:val="24"/>
        </w:rPr>
        <w:t>contained</w:t>
      </w:r>
      <w:r w:rsidRPr="555DB27E" w:rsidR="00152E39">
        <w:rPr>
          <w:rFonts w:ascii="Arial" w:hAnsi="Arial" w:eastAsia="Arial" w:cs="Arial"/>
          <w:sz w:val="24"/>
          <w:szCs w:val="24"/>
        </w:rPr>
        <w:t xml:space="preserve"> a </w:t>
      </w:r>
      <w:r w:rsidRPr="555DB27E" w:rsidR="00152E39">
        <w:rPr>
          <w:rFonts w:ascii="Arial" w:hAnsi="Arial" w:eastAsia="Arial" w:cs="Arial"/>
          <w:sz w:val="24"/>
          <w:szCs w:val="24"/>
        </w:rPr>
        <w:t>‘dashboard’</w:t>
      </w:r>
      <w:r w:rsidRPr="555DB27E" w:rsidR="00152E39">
        <w:rPr>
          <w:rFonts w:ascii="Arial" w:hAnsi="Arial" w:eastAsia="Arial" w:cs="Arial"/>
          <w:sz w:val="24"/>
          <w:szCs w:val="24"/>
        </w:rPr>
        <w:t xml:space="preserve"> which</w:t>
      </w:r>
      <w:r w:rsidRPr="555DB27E" w:rsidR="00152E39">
        <w:rPr>
          <w:rFonts w:ascii="Arial" w:hAnsi="Arial" w:eastAsia="Arial" w:cs="Arial"/>
          <w:sz w:val="24"/>
          <w:szCs w:val="24"/>
        </w:rPr>
        <w:t xml:space="preserve"> summarise</w:t>
      </w:r>
      <w:r w:rsidRPr="555DB27E" w:rsidR="00152E39">
        <w:rPr>
          <w:rFonts w:ascii="Arial" w:hAnsi="Arial" w:eastAsia="Arial" w:cs="Arial"/>
          <w:sz w:val="24"/>
          <w:szCs w:val="24"/>
        </w:rPr>
        <w:t>d</w:t>
      </w:r>
      <w:r w:rsidRPr="555DB27E" w:rsidR="00152E39">
        <w:rPr>
          <w:rFonts w:ascii="Arial" w:hAnsi="Arial" w:eastAsia="Arial" w:cs="Arial"/>
          <w:sz w:val="24"/>
          <w:szCs w:val="24"/>
        </w:rPr>
        <w:t xml:space="preserve"> the significant accounting and auditing </w:t>
      </w:r>
      <w:r w:rsidRPr="555DB27E" w:rsidR="00133178">
        <w:rPr>
          <w:rFonts w:ascii="Arial" w:hAnsi="Arial" w:eastAsia="Arial" w:cs="Arial"/>
          <w:sz w:val="24"/>
          <w:szCs w:val="24"/>
        </w:rPr>
        <w:t>risks</w:t>
      </w:r>
      <w:r w:rsidRPr="555DB27E" w:rsidR="00152E39">
        <w:rPr>
          <w:rFonts w:ascii="Arial" w:hAnsi="Arial" w:eastAsia="Arial" w:cs="Arial"/>
          <w:sz w:val="24"/>
          <w:szCs w:val="24"/>
        </w:rPr>
        <w:t xml:space="preserve"> outlined in th</w:t>
      </w:r>
      <w:r w:rsidRPr="555DB27E" w:rsidR="00B97295">
        <w:rPr>
          <w:rFonts w:ascii="Arial" w:hAnsi="Arial" w:eastAsia="Arial" w:cs="Arial"/>
          <w:sz w:val="24"/>
          <w:szCs w:val="24"/>
        </w:rPr>
        <w:t>e</w:t>
      </w:r>
      <w:r w:rsidRPr="555DB27E" w:rsidR="00152E39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B97295">
        <w:rPr>
          <w:rFonts w:ascii="Arial" w:hAnsi="Arial" w:eastAsia="Arial" w:cs="Arial"/>
          <w:sz w:val="24"/>
          <w:szCs w:val="24"/>
        </w:rPr>
        <w:t xml:space="preserve">wider </w:t>
      </w:r>
      <w:r w:rsidRPr="555DB27E" w:rsidR="00152E39">
        <w:rPr>
          <w:rFonts w:ascii="Arial" w:hAnsi="Arial" w:eastAsia="Arial" w:cs="Arial"/>
          <w:sz w:val="24"/>
          <w:szCs w:val="24"/>
        </w:rPr>
        <w:t>report.</w:t>
      </w:r>
      <w:r w:rsidRPr="555DB27E" w:rsidR="00152E39">
        <w:rPr>
          <w:rFonts w:ascii="Arial" w:hAnsi="Arial" w:eastAsia="Arial" w:cs="Arial"/>
          <w:sz w:val="24"/>
          <w:szCs w:val="24"/>
        </w:rPr>
        <w:t xml:space="preserve"> These included:</w:t>
      </w:r>
    </w:p>
    <w:p w:rsidR="00152E39" w:rsidP="002235A0" w:rsidRDefault="002235A0" w14:paraId="1EAD43D0" w14:textId="3CB684B3">
      <w:pPr>
        <w:pStyle w:val="ListParagraph"/>
        <w:numPr>
          <w:ilvl w:val="0"/>
          <w:numId w:val="5"/>
        </w:numPr>
        <w:tabs>
          <w:tab w:val="left" w:pos="2880"/>
        </w:tabs>
        <w:ind w:right="-188"/>
        <w:rPr>
          <w:rFonts w:ascii="Arial" w:hAnsi="Arial" w:eastAsia="Arial" w:cs="Arial"/>
          <w:sz w:val="24"/>
          <w:szCs w:val="24"/>
        </w:rPr>
      </w:pPr>
      <w:r w:rsidRPr="002235A0">
        <w:rPr>
          <w:rFonts w:ascii="Arial" w:hAnsi="Arial" w:eastAsia="Arial" w:cs="Arial"/>
          <w:sz w:val="24"/>
          <w:szCs w:val="24"/>
        </w:rPr>
        <w:t>Presumptive risk of management override of controls</w:t>
      </w:r>
    </w:p>
    <w:p w:rsidR="002235A0" w:rsidP="002235A0" w:rsidRDefault="002235A0" w14:paraId="36C365EC" w14:textId="0A997FB5">
      <w:pPr>
        <w:pStyle w:val="ListParagraph"/>
        <w:numPr>
          <w:ilvl w:val="0"/>
          <w:numId w:val="5"/>
        </w:numPr>
        <w:tabs>
          <w:tab w:val="left" w:pos="2880"/>
        </w:tabs>
        <w:ind w:right="-188"/>
        <w:rPr>
          <w:rFonts w:ascii="Arial" w:hAnsi="Arial" w:eastAsia="Arial" w:cs="Arial"/>
          <w:sz w:val="24"/>
          <w:szCs w:val="24"/>
        </w:rPr>
      </w:pPr>
      <w:r w:rsidRPr="002235A0">
        <w:rPr>
          <w:rFonts w:ascii="Arial" w:hAnsi="Arial" w:eastAsia="Arial" w:cs="Arial"/>
          <w:sz w:val="24"/>
          <w:szCs w:val="24"/>
        </w:rPr>
        <w:t>Risk of fraud in revenue and expenditure recognition, through inappropriate</w:t>
      </w:r>
      <w:r>
        <w:rPr>
          <w:rFonts w:ascii="Arial" w:hAnsi="Arial" w:eastAsia="Arial" w:cs="Arial"/>
          <w:sz w:val="24"/>
          <w:szCs w:val="24"/>
        </w:rPr>
        <w:t xml:space="preserve"> </w:t>
      </w:r>
      <w:proofErr w:type="spellStart"/>
      <w:r w:rsidRPr="002235A0">
        <w:rPr>
          <w:rFonts w:ascii="Arial" w:hAnsi="Arial" w:eastAsia="Arial" w:cs="Arial"/>
          <w:sz w:val="24"/>
          <w:szCs w:val="24"/>
        </w:rPr>
        <w:t>capitalisation</w:t>
      </w:r>
      <w:proofErr w:type="spellEnd"/>
      <w:r w:rsidRPr="002235A0">
        <w:rPr>
          <w:rFonts w:ascii="Arial" w:hAnsi="Arial" w:eastAsia="Arial" w:cs="Arial"/>
          <w:sz w:val="24"/>
          <w:szCs w:val="24"/>
        </w:rPr>
        <w:t xml:space="preserve"> of revenue expenditure</w:t>
      </w:r>
    </w:p>
    <w:p w:rsidR="002235A0" w:rsidP="00555D02" w:rsidRDefault="00555D02" w14:paraId="464F9C51" w14:textId="0D59589A">
      <w:pPr>
        <w:pStyle w:val="ListParagraph"/>
        <w:numPr>
          <w:ilvl w:val="0"/>
          <w:numId w:val="5"/>
        </w:numPr>
        <w:tabs>
          <w:tab w:val="left" w:pos="2880"/>
        </w:tabs>
        <w:ind w:right="-188"/>
        <w:rPr>
          <w:rFonts w:ascii="Arial" w:hAnsi="Arial" w:eastAsia="Arial" w:cs="Arial"/>
          <w:sz w:val="24"/>
          <w:szCs w:val="24"/>
        </w:rPr>
      </w:pPr>
      <w:r w:rsidRPr="00555D02">
        <w:rPr>
          <w:rFonts w:ascii="Arial" w:hAnsi="Arial" w:eastAsia="Arial" w:cs="Arial"/>
          <w:sz w:val="24"/>
          <w:szCs w:val="24"/>
        </w:rPr>
        <w:t>Valuation of land and buildings (including investment properties)</w:t>
      </w:r>
    </w:p>
    <w:p w:rsidR="00AD0911" w:rsidP="555DB27E" w:rsidRDefault="00AD0911" w14:paraId="4032353B" w14:textId="5A900649">
      <w:pPr>
        <w:pStyle w:val="ListParagraph"/>
        <w:numPr>
          <w:ilvl w:val="0"/>
          <w:numId w:val="5"/>
        </w:numPr>
        <w:tabs>
          <w:tab w:val="left" w:pos="2880"/>
        </w:tabs>
        <w:ind w:right="-188"/>
        <w:rPr>
          <w:rFonts w:ascii="Arial" w:hAnsi="Arial" w:eastAsia="Arial" w:cs="Arial"/>
          <w:sz w:val="24"/>
          <w:szCs w:val="24"/>
        </w:rPr>
      </w:pPr>
      <w:r w:rsidRPr="555DB27E" w:rsidR="00555D02">
        <w:rPr>
          <w:rFonts w:ascii="Arial" w:hAnsi="Arial" w:eastAsia="Arial" w:cs="Arial"/>
          <w:sz w:val="24"/>
          <w:szCs w:val="24"/>
        </w:rPr>
        <w:t>Valuation of pension assets and liabilities</w:t>
      </w:r>
    </w:p>
    <w:p w:rsidR="555DB27E" w:rsidP="555DB27E" w:rsidRDefault="555DB27E" w14:paraId="218C26D6" w14:textId="7AA9C83C">
      <w:pPr>
        <w:pStyle w:val="ListParagraph"/>
        <w:tabs>
          <w:tab w:val="left" w:leader="none" w:pos="2880"/>
        </w:tabs>
        <w:ind w:left="360" w:right="-188"/>
        <w:rPr>
          <w:rFonts w:ascii="Arial" w:hAnsi="Arial" w:eastAsia="Arial" w:cs="Arial"/>
          <w:sz w:val="24"/>
          <w:szCs w:val="24"/>
        </w:rPr>
      </w:pPr>
    </w:p>
    <w:p w:rsidR="00AB7526" w:rsidP="00AB7526" w:rsidRDefault="00AD0911" w14:paraId="1F560979" w14:textId="05D6B8FD">
      <w:pPr>
        <w:tabs>
          <w:tab w:val="left" w:pos="2880"/>
        </w:tabs>
        <w:ind w:right="-188"/>
        <w:rPr>
          <w:rFonts w:ascii="Arial" w:hAnsi="Arial" w:eastAsia="Arial" w:cs="Arial"/>
          <w:sz w:val="24"/>
          <w:szCs w:val="24"/>
        </w:rPr>
      </w:pPr>
      <w:r w:rsidRPr="555DB27E" w:rsidR="00AD0911">
        <w:rPr>
          <w:rFonts w:ascii="Arial" w:hAnsi="Arial" w:eastAsia="Arial" w:cs="Arial"/>
          <w:sz w:val="24"/>
          <w:szCs w:val="24"/>
        </w:rPr>
        <w:t xml:space="preserve">KS explained that these risks were not unique to </w:t>
      </w:r>
      <w:r w:rsidRPr="555DB27E" w:rsidR="00B768C9">
        <w:rPr>
          <w:rFonts w:ascii="Arial" w:hAnsi="Arial" w:eastAsia="Arial" w:cs="Arial"/>
          <w:sz w:val="24"/>
          <w:szCs w:val="24"/>
        </w:rPr>
        <w:t>Surrey but applied to all their public sector clients</w:t>
      </w:r>
      <w:r w:rsidRPr="555DB27E" w:rsidR="00B768C9">
        <w:rPr>
          <w:rFonts w:ascii="Arial" w:hAnsi="Arial" w:eastAsia="Arial" w:cs="Arial"/>
          <w:sz w:val="24"/>
          <w:szCs w:val="24"/>
        </w:rPr>
        <w:t xml:space="preserve">. Further details on these were </w:t>
      </w:r>
      <w:r w:rsidRPr="555DB27E" w:rsidR="00B768C9">
        <w:rPr>
          <w:rFonts w:ascii="Arial" w:hAnsi="Arial" w:eastAsia="Arial" w:cs="Arial"/>
          <w:sz w:val="24"/>
          <w:szCs w:val="24"/>
        </w:rPr>
        <w:t xml:space="preserve">included in the report. </w:t>
      </w:r>
      <w:r w:rsidRPr="555DB27E" w:rsidR="00586023">
        <w:rPr>
          <w:rFonts w:ascii="Arial" w:hAnsi="Arial" w:eastAsia="Arial" w:cs="Arial"/>
          <w:sz w:val="24"/>
          <w:szCs w:val="24"/>
        </w:rPr>
        <w:t>.</w:t>
      </w:r>
    </w:p>
    <w:p w:rsidR="00586023" w:rsidP="00AB7526" w:rsidRDefault="00113B9F" w14:paraId="36D8D3E6" w14:textId="257919B1">
      <w:pPr>
        <w:tabs>
          <w:tab w:val="left" w:pos="2880"/>
        </w:tabs>
        <w:ind w:right="-188"/>
        <w:rPr>
          <w:rFonts w:ascii="Arial" w:hAnsi="Arial" w:eastAsia="Arial" w:cs="Arial"/>
          <w:sz w:val="24"/>
          <w:szCs w:val="24"/>
        </w:rPr>
      </w:pPr>
      <w:r w:rsidRPr="555DB27E" w:rsidR="00113B9F">
        <w:rPr>
          <w:rFonts w:ascii="Arial" w:hAnsi="Arial" w:eastAsia="Arial" w:cs="Arial"/>
          <w:sz w:val="24"/>
          <w:szCs w:val="24"/>
        </w:rPr>
        <w:t xml:space="preserve">The report </w:t>
      </w:r>
      <w:r w:rsidRPr="555DB27E" w:rsidR="007546E2">
        <w:rPr>
          <w:rFonts w:ascii="Arial" w:hAnsi="Arial" w:eastAsia="Arial" w:cs="Arial"/>
          <w:sz w:val="24"/>
          <w:szCs w:val="24"/>
        </w:rPr>
        <w:t xml:space="preserve">also included </w:t>
      </w:r>
      <w:r w:rsidRPr="555DB27E" w:rsidR="00113B9F">
        <w:rPr>
          <w:rFonts w:ascii="Arial" w:hAnsi="Arial" w:eastAsia="Arial" w:cs="Arial"/>
          <w:sz w:val="24"/>
          <w:szCs w:val="24"/>
        </w:rPr>
        <w:t xml:space="preserve">the </w:t>
      </w:r>
      <w:r w:rsidRPr="555DB27E" w:rsidR="004045E8">
        <w:rPr>
          <w:rFonts w:ascii="Arial" w:hAnsi="Arial" w:eastAsia="Arial" w:cs="Arial"/>
          <w:sz w:val="24"/>
          <w:szCs w:val="24"/>
        </w:rPr>
        <w:t>levels of materiality</w:t>
      </w:r>
      <w:r w:rsidRPr="555DB27E" w:rsidR="00C456E4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7546E2">
        <w:rPr>
          <w:rFonts w:ascii="Arial" w:hAnsi="Arial" w:eastAsia="Arial" w:cs="Arial"/>
          <w:sz w:val="24"/>
          <w:szCs w:val="24"/>
        </w:rPr>
        <w:t>which would be applied to the audit in re</w:t>
      </w:r>
      <w:r w:rsidRPr="555DB27E" w:rsidR="007546E2">
        <w:rPr>
          <w:rFonts w:ascii="Arial" w:hAnsi="Arial" w:eastAsia="Arial" w:cs="Arial"/>
          <w:sz w:val="24"/>
          <w:szCs w:val="24"/>
        </w:rPr>
        <w:t xml:space="preserve">spect of adjustments etc. </w:t>
      </w:r>
      <w:r w:rsidRPr="555DB27E" w:rsidR="00B920F9">
        <w:rPr>
          <w:rFonts w:ascii="Arial" w:hAnsi="Arial" w:eastAsia="Arial" w:cs="Arial"/>
          <w:sz w:val="24"/>
          <w:szCs w:val="24"/>
        </w:rPr>
        <w:t xml:space="preserve">This </w:t>
      </w:r>
      <w:r w:rsidRPr="555DB27E" w:rsidR="00C456E4">
        <w:rPr>
          <w:rFonts w:ascii="Arial" w:hAnsi="Arial" w:eastAsia="Arial" w:cs="Arial"/>
          <w:sz w:val="24"/>
          <w:szCs w:val="24"/>
        </w:rPr>
        <w:t>would</w:t>
      </w:r>
      <w:r w:rsidRPr="555DB27E" w:rsidR="004045E8">
        <w:rPr>
          <w:rFonts w:ascii="Arial" w:hAnsi="Arial" w:eastAsia="Arial" w:cs="Arial"/>
          <w:sz w:val="24"/>
          <w:szCs w:val="24"/>
        </w:rPr>
        <w:t xml:space="preserve"> be updated upon receipt of the draft accounts</w:t>
      </w:r>
      <w:r w:rsidRPr="555DB27E" w:rsidR="00B920F9">
        <w:rPr>
          <w:rFonts w:ascii="Arial" w:hAnsi="Arial" w:eastAsia="Arial" w:cs="Arial"/>
          <w:sz w:val="24"/>
          <w:szCs w:val="24"/>
        </w:rPr>
        <w:t xml:space="preserve"> however </w:t>
      </w:r>
      <w:r w:rsidRPr="555DB27E" w:rsidR="00B920F9">
        <w:rPr>
          <w:rFonts w:ascii="Arial" w:hAnsi="Arial" w:eastAsia="Arial" w:cs="Arial"/>
          <w:sz w:val="24"/>
          <w:szCs w:val="24"/>
        </w:rPr>
        <w:t>i</w:t>
      </w:r>
      <w:r w:rsidRPr="555DB27E" w:rsidR="00C456E4">
        <w:rPr>
          <w:rFonts w:ascii="Arial" w:hAnsi="Arial" w:eastAsia="Arial" w:cs="Arial"/>
          <w:sz w:val="24"/>
          <w:szCs w:val="24"/>
        </w:rPr>
        <w:t xml:space="preserve">t </w:t>
      </w:r>
      <w:r w:rsidRPr="555DB27E" w:rsidR="00C456E4">
        <w:rPr>
          <w:rFonts w:ascii="Arial" w:hAnsi="Arial" w:eastAsia="Arial" w:cs="Arial"/>
          <w:sz w:val="24"/>
          <w:szCs w:val="24"/>
        </w:rPr>
        <w:t>wasn’t</w:t>
      </w:r>
      <w:r w:rsidRPr="555DB27E" w:rsidR="00C456E4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C456E4">
        <w:rPr>
          <w:rFonts w:ascii="Arial" w:hAnsi="Arial" w:eastAsia="Arial" w:cs="Arial"/>
          <w:sz w:val="24"/>
          <w:szCs w:val="24"/>
        </w:rPr>
        <w:t>anticipate</w:t>
      </w:r>
      <w:r w:rsidRPr="555DB27E" w:rsidR="000938A1">
        <w:rPr>
          <w:rFonts w:ascii="Arial" w:hAnsi="Arial" w:eastAsia="Arial" w:cs="Arial"/>
          <w:sz w:val="24"/>
          <w:szCs w:val="24"/>
        </w:rPr>
        <w:t>d</w:t>
      </w:r>
      <w:r w:rsidRPr="555DB27E" w:rsidR="00C456E4">
        <w:rPr>
          <w:rFonts w:ascii="Arial" w:hAnsi="Arial" w:eastAsia="Arial" w:cs="Arial"/>
          <w:sz w:val="24"/>
          <w:szCs w:val="24"/>
        </w:rPr>
        <w:t xml:space="preserve"> that there </w:t>
      </w:r>
      <w:r w:rsidRPr="555DB27E" w:rsidR="003908C4">
        <w:rPr>
          <w:rFonts w:ascii="Arial" w:hAnsi="Arial" w:eastAsia="Arial" w:cs="Arial"/>
          <w:sz w:val="24"/>
          <w:szCs w:val="24"/>
        </w:rPr>
        <w:t xml:space="preserve">be any </w:t>
      </w:r>
      <w:r w:rsidRPr="555DB27E" w:rsidR="00C456E4">
        <w:rPr>
          <w:rFonts w:ascii="Arial" w:hAnsi="Arial" w:eastAsia="Arial" w:cs="Arial"/>
          <w:sz w:val="24"/>
          <w:szCs w:val="24"/>
        </w:rPr>
        <w:t>significant change</w:t>
      </w:r>
      <w:r w:rsidRPr="555DB27E" w:rsidR="003908C4">
        <w:rPr>
          <w:rFonts w:ascii="Arial" w:hAnsi="Arial" w:eastAsia="Arial" w:cs="Arial"/>
          <w:sz w:val="24"/>
          <w:szCs w:val="24"/>
        </w:rPr>
        <w:t xml:space="preserve"> to the values shown</w:t>
      </w:r>
      <w:r w:rsidRPr="555DB27E" w:rsidR="003B1116">
        <w:rPr>
          <w:rFonts w:ascii="Arial" w:hAnsi="Arial" w:eastAsia="Arial" w:cs="Arial"/>
          <w:sz w:val="24"/>
          <w:szCs w:val="24"/>
        </w:rPr>
        <w:t>.</w:t>
      </w:r>
    </w:p>
    <w:p w:rsidR="00596116" w:rsidP="00AB7526" w:rsidRDefault="00596116" w14:paraId="6D18EC52" w14:textId="02598A12">
      <w:pPr>
        <w:tabs>
          <w:tab w:val="left" w:pos="2880"/>
        </w:tabs>
        <w:ind w:right="-188"/>
        <w:rPr>
          <w:rFonts w:ascii="Arial" w:hAnsi="Arial" w:eastAsia="Arial" w:cs="Arial"/>
          <w:sz w:val="24"/>
          <w:szCs w:val="24"/>
        </w:rPr>
      </w:pPr>
      <w:r w:rsidRPr="555DB27E" w:rsidR="00596116">
        <w:rPr>
          <w:rFonts w:ascii="Arial" w:hAnsi="Arial" w:eastAsia="Arial" w:cs="Arial"/>
          <w:sz w:val="24"/>
          <w:szCs w:val="24"/>
        </w:rPr>
        <w:t xml:space="preserve">The report </w:t>
      </w:r>
      <w:r w:rsidRPr="555DB27E" w:rsidR="00596116">
        <w:rPr>
          <w:rFonts w:ascii="Arial" w:hAnsi="Arial" w:eastAsia="Arial" w:cs="Arial"/>
          <w:sz w:val="24"/>
          <w:szCs w:val="24"/>
        </w:rPr>
        <w:t>contained</w:t>
      </w:r>
      <w:r w:rsidRPr="555DB27E" w:rsidR="00596116">
        <w:rPr>
          <w:rFonts w:ascii="Arial" w:hAnsi="Arial" w:eastAsia="Arial" w:cs="Arial"/>
          <w:sz w:val="24"/>
          <w:szCs w:val="24"/>
        </w:rPr>
        <w:t xml:space="preserve"> a summary relating to </w:t>
      </w:r>
      <w:r w:rsidRPr="555DB27E" w:rsidR="003908C4">
        <w:rPr>
          <w:rFonts w:ascii="Arial" w:hAnsi="Arial" w:eastAsia="Arial" w:cs="Arial"/>
          <w:sz w:val="24"/>
          <w:szCs w:val="24"/>
        </w:rPr>
        <w:t>the auditor</w:t>
      </w:r>
      <w:r w:rsidRPr="555DB27E" w:rsidR="003908C4">
        <w:rPr>
          <w:rFonts w:ascii="Arial" w:hAnsi="Arial" w:eastAsia="Arial" w:cs="Arial"/>
          <w:sz w:val="24"/>
          <w:szCs w:val="24"/>
        </w:rPr>
        <w:t>’</w:t>
      </w:r>
      <w:r w:rsidRPr="555DB27E" w:rsidR="003908C4">
        <w:rPr>
          <w:rFonts w:ascii="Arial" w:hAnsi="Arial" w:eastAsia="Arial" w:cs="Arial"/>
          <w:sz w:val="24"/>
          <w:szCs w:val="24"/>
        </w:rPr>
        <w:t>s</w:t>
      </w:r>
      <w:r w:rsidRPr="555DB27E" w:rsidR="003908C4">
        <w:rPr>
          <w:rFonts w:ascii="Arial" w:hAnsi="Arial" w:eastAsia="Arial" w:cs="Arial"/>
          <w:sz w:val="24"/>
          <w:szCs w:val="24"/>
        </w:rPr>
        <w:t xml:space="preserve"> statutory </w:t>
      </w:r>
      <w:r w:rsidRPr="555DB27E" w:rsidR="00596116">
        <w:rPr>
          <w:rFonts w:ascii="Arial" w:hAnsi="Arial" w:eastAsia="Arial" w:cs="Arial"/>
          <w:sz w:val="24"/>
          <w:szCs w:val="24"/>
        </w:rPr>
        <w:t>value for money</w:t>
      </w:r>
      <w:r w:rsidRPr="555DB27E" w:rsidR="003908C4">
        <w:rPr>
          <w:rFonts w:ascii="Arial" w:hAnsi="Arial" w:eastAsia="Arial" w:cs="Arial"/>
          <w:sz w:val="24"/>
          <w:szCs w:val="24"/>
        </w:rPr>
        <w:t xml:space="preserve"> assessment</w:t>
      </w:r>
      <w:r w:rsidRPr="555DB27E" w:rsidR="00596116">
        <w:rPr>
          <w:rFonts w:ascii="Arial" w:hAnsi="Arial" w:eastAsia="Arial" w:cs="Arial"/>
          <w:sz w:val="24"/>
          <w:szCs w:val="24"/>
        </w:rPr>
        <w:t xml:space="preserve">. </w:t>
      </w:r>
      <w:r w:rsidRPr="555DB27E" w:rsidR="00CE3FBF">
        <w:rPr>
          <w:rFonts w:ascii="Arial" w:hAnsi="Arial" w:eastAsia="Arial" w:cs="Arial"/>
          <w:sz w:val="24"/>
          <w:szCs w:val="24"/>
        </w:rPr>
        <w:t xml:space="preserve">No </w:t>
      </w:r>
      <w:r w:rsidRPr="555DB27E" w:rsidR="00FC7A1E">
        <w:rPr>
          <w:rFonts w:ascii="Arial" w:hAnsi="Arial" w:eastAsia="Arial" w:cs="Arial"/>
          <w:sz w:val="24"/>
          <w:szCs w:val="24"/>
        </w:rPr>
        <w:t xml:space="preserve">specific </w:t>
      </w:r>
      <w:r w:rsidRPr="555DB27E" w:rsidR="00CE3FBF">
        <w:rPr>
          <w:rFonts w:ascii="Arial" w:hAnsi="Arial" w:eastAsia="Arial" w:cs="Arial"/>
          <w:sz w:val="24"/>
          <w:szCs w:val="24"/>
        </w:rPr>
        <w:t xml:space="preserve">risks </w:t>
      </w:r>
      <w:r w:rsidRPr="555DB27E" w:rsidR="00FC7A1E">
        <w:rPr>
          <w:rFonts w:ascii="Arial" w:hAnsi="Arial" w:eastAsia="Arial" w:cs="Arial"/>
          <w:sz w:val="24"/>
          <w:szCs w:val="24"/>
        </w:rPr>
        <w:t xml:space="preserve">in this area </w:t>
      </w:r>
      <w:r w:rsidRPr="555DB27E" w:rsidR="00CE3FBF">
        <w:rPr>
          <w:rFonts w:ascii="Arial" w:hAnsi="Arial" w:eastAsia="Arial" w:cs="Arial"/>
          <w:sz w:val="24"/>
          <w:szCs w:val="24"/>
        </w:rPr>
        <w:t>had been identified</w:t>
      </w:r>
      <w:r w:rsidRPr="555DB27E" w:rsidR="485616B4">
        <w:rPr>
          <w:rFonts w:ascii="Arial" w:hAnsi="Arial" w:eastAsia="Arial" w:cs="Arial"/>
          <w:sz w:val="24"/>
          <w:szCs w:val="24"/>
        </w:rPr>
        <w:t>,</w:t>
      </w:r>
      <w:r w:rsidRPr="555DB27E" w:rsidR="00CE3FBF">
        <w:rPr>
          <w:rFonts w:ascii="Arial" w:hAnsi="Arial" w:eastAsia="Arial" w:cs="Arial"/>
          <w:sz w:val="24"/>
          <w:szCs w:val="24"/>
        </w:rPr>
        <w:t xml:space="preserve"> but this </w:t>
      </w:r>
      <w:r w:rsidRPr="555DB27E" w:rsidR="00FC7A1E">
        <w:rPr>
          <w:rFonts w:ascii="Arial" w:hAnsi="Arial" w:eastAsia="Arial" w:cs="Arial"/>
          <w:sz w:val="24"/>
          <w:szCs w:val="24"/>
        </w:rPr>
        <w:t>may change</w:t>
      </w:r>
      <w:r w:rsidRPr="555DB27E" w:rsidR="00CE3FBF">
        <w:rPr>
          <w:rFonts w:ascii="Arial" w:hAnsi="Arial" w:eastAsia="Arial" w:cs="Arial"/>
          <w:sz w:val="24"/>
          <w:szCs w:val="24"/>
        </w:rPr>
        <w:t xml:space="preserve"> as the audit </w:t>
      </w:r>
      <w:r w:rsidRPr="555DB27E" w:rsidR="00412462">
        <w:rPr>
          <w:rFonts w:ascii="Arial" w:hAnsi="Arial" w:eastAsia="Arial" w:cs="Arial"/>
          <w:sz w:val="24"/>
          <w:szCs w:val="24"/>
        </w:rPr>
        <w:t>progressed</w:t>
      </w:r>
      <w:r w:rsidRPr="555DB27E" w:rsidR="00CE3FBF">
        <w:rPr>
          <w:rFonts w:ascii="Arial" w:hAnsi="Arial" w:eastAsia="Arial" w:cs="Arial"/>
          <w:sz w:val="24"/>
          <w:szCs w:val="24"/>
        </w:rPr>
        <w:t xml:space="preserve">. </w:t>
      </w:r>
    </w:p>
    <w:p w:rsidR="00820D17" w:rsidP="00AB7526" w:rsidRDefault="00820D17" w14:paraId="79613AC5" w14:textId="2F1BC003">
      <w:pPr>
        <w:tabs>
          <w:tab w:val="left" w:pos="2880"/>
        </w:tabs>
        <w:ind w:right="-188"/>
        <w:rPr>
          <w:rFonts w:ascii="Arial" w:hAnsi="Arial" w:eastAsia="Arial" w:cs="Arial"/>
          <w:sz w:val="24"/>
          <w:szCs w:val="24"/>
        </w:rPr>
      </w:pPr>
      <w:r w:rsidRPr="555DB27E" w:rsidR="00820D17">
        <w:rPr>
          <w:rFonts w:ascii="Arial" w:hAnsi="Arial" w:eastAsia="Arial" w:cs="Arial"/>
          <w:sz w:val="24"/>
          <w:szCs w:val="24"/>
        </w:rPr>
        <w:t xml:space="preserve">The auditors were currently </w:t>
      </w:r>
      <w:r w:rsidRPr="555DB27E" w:rsidR="003F2894">
        <w:rPr>
          <w:rFonts w:ascii="Arial" w:hAnsi="Arial" w:eastAsia="Arial" w:cs="Arial"/>
          <w:sz w:val="24"/>
          <w:szCs w:val="24"/>
        </w:rPr>
        <w:t xml:space="preserve">undertaking a risk assessment for all bodies who had been </w:t>
      </w:r>
      <w:r w:rsidRPr="555DB27E" w:rsidR="00A67131">
        <w:rPr>
          <w:rFonts w:ascii="Arial" w:hAnsi="Arial" w:eastAsia="Arial" w:cs="Arial"/>
          <w:sz w:val="24"/>
          <w:szCs w:val="24"/>
        </w:rPr>
        <w:t>received</w:t>
      </w:r>
      <w:r w:rsidRPr="555DB27E" w:rsidR="003F2894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3F2894">
        <w:rPr>
          <w:rFonts w:ascii="Arial" w:hAnsi="Arial" w:eastAsia="Arial" w:cs="Arial"/>
          <w:sz w:val="24"/>
          <w:szCs w:val="24"/>
        </w:rPr>
        <w:t>previous</w:t>
      </w:r>
      <w:r w:rsidRPr="555DB27E" w:rsidR="003F2894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A67131">
        <w:rPr>
          <w:rFonts w:ascii="Arial" w:hAnsi="Arial" w:eastAsia="Arial" w:cs="Arial"/>
          <w:sz w:val="24"/>
          <w:szCs w:val="24"/>
        </w:rPr>
        <w:t xml:space="preserve">audit </w:t>
      </w:r>
      <w:r w:rsidRPr="555DB27E" w:rsidR="003F2894">
        <w:rPr>
          <w:rFonts w:ascii="Arial" w:hAnsi="Arial" w:eastAsia="Arial" w:cs="Arial"/>
          <w:sz w:val="24"/>
          <w:szCs w:val="24"/>
        </w:rPr>
        <w:t>disclaimers</w:t>
      </w:r>
      <w:r w:rsidRPr="555DB27E" w:rsidR="004A3644">
        <w:rPr>
          <w:rFonts w:ascii="Arial" w:hAnsi="Arial" w:eastAsia="Arial" w:cs="Arial"/>
          <w:sz w:val="24"/>
          <w:szCs w:val="24"/>
        </w:rPr>
        <w:t>,</w:t>
      </w:r>
      <w:r w:rsidRPr="555DB27E" w:rsidR="00024F34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A67131">
        <w:rPr>
          <w:rFonts w:ascii="Arial" w:hAnsi="Arial" w:eastAsia="Arial" w:cs="Arial"/>
          <w:sz w:val="24"/>
          <w:szCs w:val="24"/>
        </w:rPr>
        <w:t xml:space="preserve">as a result </w:t>
      </w:r>
      <w:r w:rsidRPr="555DB27E" w:rsidR="004A3644">
        <w:rPr>
          <w:rFonts w:ascii="Arial" w:hAnsi="Arial" w:eastAsia="Arial" w:cs="Arial"/>
          <w:sz w:val="24"/>
          <w:szCs w:val="24"/>
        </w:rPr>
        <w:t>of</w:t>
      </w:r>
      <w:r w:rsidRPr="555DB27E" w:rsidR="00A67131">
        <w:rPr>
          <w:rFonts w:ascii="Arial" w:hAnsi="Arial" w:eastAsia="Arial" w:cs="Arial"/>
          <w:sz w:val="24"/>
          <w:szCs w:val="24"/>
        </w:rPr>
        <w:t xml:space="preserve"> the backstop provisions</w:t>
      </w:r>
      <w:r w:rsidRPr="555DB27E" w:rsidR="004A3644">
        <w:rPr>
          <w:rFonts w:ascii="Arial" w:hAnsi="Arial" w:eastAsia="Arial" w:cs="Arial"/>
          <w:sz w:val="24"/>
          <w:szCs w:val="24"/>
        </w:rPr>
        <w:t>,</w:t>
      </w:r>
      <w:r w:rsidRPr="555DB27E" w:rsidR="00A67131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024F34">
        <w:rPr>
          <w:rFonts w:ascii="Arial" w:hAnsi="Arial" w:eastAsia="Arial" w:cs="Arial"/>
          <w:sz w:val="24"/>
          <w:szCs w:val="24"/>
        </w:rPr>
        <w:t>and looking at the</w:t>
      </w:r>
      <w:r w:rsidRPr="555DB27E" w:rsidR="004A3644">
        <w:rPr>
          <w:rFonts w:ascii="Arial" w:hAnsi="Arial" w:eastAsia="Arial" w:cs="Arial"/>
          <w:sz w:val="24"/>
          <w:szCs w:val="24"/>
        </w:rPr>
        <w:t>ir</w:t>
      </w:r>
      <w:r w:rsidRPr="555DB27E" w:rsidR="00024F34">
        <w:rPr>
          <w:rFonts w:ascii="Arial" w:hAnsi="Arial" w:eastAsia="Arial" w:cs="Arial"/>
          <w:sz w:val="24"/>
          <w:szCs w:val="24"/>
        </w:rPr>
        <w:t xml:space="preserve"> ability to rebuild assurances this year. </w:t>
      </w:r>
      <w:r w:rsidRPr="555DB27E" w:rsidR="004D6130">
        <w:rPr>
          <w:rFonts w:ascii="Arial" w:hAnsi="Arial" w:eastAsia="Arial" w:cs="Arial"/>
          <w:sz w:val="24"/>
          <w:szCs w:val="24"/>
        </w:rPr>
        <w:t xml:space="preserve">KS was positive that Surrey Police </w:t>
      </w:r>
      <w:r w:rsidRPr="555DB27E" w:rsidR="004A3644">
        <w:rPr>
          <w:rFonts w:ascii="Arial" w:hAnsi="Arial" w:eastAsia="Arial" w:cs="Arial"/>
          <w:sz w:val="24"/>
          <w:szCs w:val="24"/>
        </w:rPr>
        <w:t xml:space="preserve">and the OPCC were </w:t>
      </w:r>
      <w:r w:rsidRPr="555DB27E" w:rsidR="004D6130">
        <w:rPr>
          <w:rFonts w:ascii="Arial" w:hAnsi="Arial" w:eastAsia="Arial" w:cs="Arial"/>
          <w:sz w:val="24"/>
          <w:szCs w:val="24"/>
        </w:rPr>
        <w:t xml:space="preserve">in </w:t>
      </w:r>
      <w:r w:rsidRPr="555DB27E" w:rsidR="004D6130">
        <w:rPr>
          <w:rFonts w:ascii="Arial" w:hAnsi="Arial" w:eastAsia="Arial" w:cs="Arial"/>
          <w:sz w:val="24"/>
          <w:szCs w:val="24"/>
        </w:rPr>
        <w:t>a good position</w:t>
      </w:r>
      <w:r w:rsidRPr="555DB27E" w:rsidR="004D6130">
        <w:rPr>
          <w:rFonts w:ascii="Arial" w:hAnsi="Arial" w:eastAsia="Arial" w:cs="Arial"/>
          <w:sz w:val="24"/>
          <w:szCs w:val="24"/>
        </w:rPr>
        <w:t xml:space="preserve"> to enable the auditors to </w:t>
      </w:r>
      <w:r w:rsidRPr="555DB27E" w:rsidR="009E356D">
        <w:rPr>
          <w:rFonts w:ascii="Arial" w:hAnsi="Arial" w:eastAsia="Arial" w:cs="Arial"/>
          <w:sz w:val="24"/>
          <w:szCs w:val="24"/>
        </w:rPr>
        <w:t xml:space="preserve">progress with </w:t>
      </w:r>
      <w:r w:rsidRPr="555DB27E" w:rsidR="009E356D">
        <w:rPr>
          <w:rFonts w:ascii="Arial" w:hAnsi="Arial" w:eastAsia="Arial" w:cs="Arial"/>
          <w:sz w:val="24"/>
          <w:szCs w:val="24"/>
        </w:rPr>
        <w:t>rebuild</w:t>
      </w:r>
      <w:r w:rsidRPr="555DB27E" w:rsidR="0009051F">
        <w:rPr>
          <w:rFonts w:ascii="Arial" w:hAnsi="Arial" w:eastAsia="Arial" w:cs="Arial"/>
          <w:sz w:val="24"/>
          <w:szCs w:val="24"/>
        </w:rPr>
        <w:t>ing assurance</w:t>
      </w:r>
      <w:r w:rsidRPr="555DB27E" w:rsidR="009E356D">
        <w:rPr>
          <w:rFonts w:ascii="Arial" w:hAnsi="Arial" w:eastAsia="Arial" w:cs="Arial"/>
          <w:sz w:val="24"/>
          <w:szCs w:val="24"/>
        </w:rPr>
        <w:t xml:space="preserve">. </w:t>
      </w:r>
      <w:r w:rsidRPr="555DB27E" w:rsidR="00936AB8">
        <w:rPr>
          <w:rFonts w:ascii="Arial" w:hAnsi="Arial" w:eastAsia="Arial" w:cs="Arial"/>
          <w:sz w:val="24"/>
          <w:szCs w:val="24"/>
        </w:rPr>
        <w:t xml:space="preserve">EY </w:t>
      </w:r>
      <w:r w:rsidRPr="555DB27E" w:rsidR="0009051F">
        <w:rPr>
          <w:rFonts w:ascii="Arial" w:hAnsi="Arial" w:eastAsia="Arial" w:cs="Arial"/>
          <w:sz w:val="24"/>
          <w:szCs w:val="24"/>
        </w:rPr>
        <w:t xml:space="preserve">had also been asked to </w:t>
      </w:r>
      <w:r w:rsidRPr="555DB27E" w:rsidR="0009051F">
        <w:rPr>
          <w:rFonts w:ascii="Arial" w:hAnsi="Arial" w:eastAsia="Arial" w:cs="Arial"/>
          <w:sz w:val="24"/>
          <w:szCs w:val="24"/>
        </w:rPr>
        <w:t>c</w:t>
      </w:r>
      <w:r w:rsidRPr="555DB27E" w:rsidR="00936AB8">
        <w:rPr>
          <w:rFonts w:ascii="Arial" w:hAnsi="Arial" w:eastAsia="Arial" w:cs="Arial"/>
          <w:sz w:val="24"/>
          <w:szCs w:val="24"/>
        </w:rPr>
        <w:t>omplete a</w:t>
      </w:r>
      <w:r w:rsidRPr="555DB27E" w:rsidR="007E5C82">
        <w:rPr>
          <w:rFonts w:ascii="Arial" w:hAnsi="Arial" w:eastAsia="Arial" w:cs="Arial"/>
          <w:sz w:val="24"/>
          <w:szCs w:val="24"/>
        </w:rPr>
        <w:t xml:space="preserve"> risk</w:t>
      </w:r>
      <w:r w:rsidRPr="555DB27E" w:rsidR="00936AB8">
        <w:rPr>
          <w:rFonts w:ascii="Arial" w:hAnsi="Arial" w:eastAsia="Arial" w:cs="Arial"/>
          <w:sz w:val="24"/>
          <w:szCs w:val="24"/>
        </w:rPr>
        <w:t xml:space="preserve"> assessment for </w:t>
      </w:r>
      <w:r w:rsidRPr="555DB27E" w:rsidR="02B5C2CE">
        <w:rPr>
          <w:rFonts w:ascii="Arial" w:hAnsi="Arial" w:eastAsia="Arial" w:cs="Arial"/>
          <w:sz w:val="24"/>
          <w:szCs w:val="24"/>
        </w:rPr>
        <w:t>MHCLG,</w:t>
      </w:r>
      <w:r w:rsidRPr="555DB27E" w:rsidR="00936AB8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09051F">
        <w:rPr>
          <w:rFonts w:ascii="Arial" w:hAnsi="Arial" w:eastAsia="Arial" w:cs="Arial"/>
          <w:sz w:val="24"/>
          <w:szCs w:val="24"/>
        </w:rPr>
        <w:t xml:space="preserve">and this would be shared with </w:t>
      </w:r>
      <w:r w:rsidRPr="555DB27E" w:rsidR="0009051F">
        <w:rPr>
          <w:rFonts w:ascii="Arial" w:hAnsi="Arial" w:eastAsia="Arial" w:cs="Arial"/>
          <w:sz w:val="24"/>
          <w:szCs w:val="24"/>
        </w:rPr>
        <w:t xml:space="preserve">both </w:t>
      </w:r>
      <w:r w:rsidRPr="555DB27E" w:rsidR="007E5C82">
        <w:rPr>
          <w:rFonts w:ascii="Arial" w:hAnsi="Arial" w:eastAsia="Arial" w:cs="Arial"/>
          <w:sz w:val="24"/>
          <w:szCs w:val="24"/>
        </w:rPr>
        <w:t>CFOs</w:t>
      </w:r>
      <w:r w:rsidRPr="555DB27E" w:rsidR="005C3045">
        <w:rPr>
          <w:rFonts w:ascii="Arial" w:hAnsi="Arial" w:eastAsia="Arial" w:cs="Arial"/>
          <w:sz w:val="24"/>
          <w:szCs w:val="24"/>
        </w:rPr>
        <w:t xml:space="preserve"> for information in July. </w:t>
      </w:r>
    </w:p>
    <w:p w:rsidR="000D2374" w:rsidP="00FD4A1B" w:rsidRDefault="002F26FB" w14:paraId="00F4FB21" w14:textId="5FA860F0">
      <w:pPr>
        <w:tabs>
          <w:tab w:val="left" w:pos="2880"/>
        </w:tabs>
        <w:ind w:right="-188"/>
        <w:rPr>
          <w:rFonts w:ascii="Arial" w:hAnsi="Arial" w:eastAsia="Arial" w:cs="Arial"/>
          <w:b w:val="1"/>
          <w:bCs w:val="1"/>
          <w:sz w:val="24"/>
          <w:szCs w:val="24"/>
        </w:rPr>
      </w:pPr>
      <w:r w:rsidRPr="555DB27E" w:rsidR="002F26FB">
        <w:rPr>
          <w:rFonts w:ascii="Arial" w:hAnsi="Arial" w:eastAsia="Arial" w:cs="Arial"/>
          <w:b w:val="1"/>
          <w:bCs w:val="1"/>
          <w:sz w:val="24"/>
          <w:szCs w:val="24"/>
        </w:rPr>
        <w:t xml:space="preserve">ACTION 10/2026: To circulate a copy of the </w:t>
      </w:r>
      <w:r w:rsidRPr="555DB27E" w:rsidR="4D676D40">
        <w:rPr>
          <w:rFonts w:ascii="Arial" w:hAnsi="Arial" w:eastAsia="Arial" w:cs="Arial"/>
          <w:b w:val="1"/>
          <w:bCs w:val="1"/>
          <w:sz w:val="24"/>
          <w:szCs w:val="24"/>
        </w:rPr>
        <w:t xml:space="preserve">MHCLG </w:t>
      </w:r>
      <w:r w:rsidRPr="555DB27E" w:rsidR="000B0796">
        <w:rPr>
          <w:rFonts w:ascii="Arial" w:hAnsi="Arial" w:eastAsia="Arial" w:cs="Arial"/>
          <w:b w:val="1"/>
          <w:bCs w:val="1"/>
          <w:sz w:val="24"/>
          <w:szCs w:val="24"/>
        </w:rPr>
        <w:t xml:space="preserve">risk assessment reports to JAC members. </w:t>
      </w:r>
    </w:p>
    <w:p w:rsidR="00EA6F01" w:rsidP="00FD4A1B" w:rsidRDefault="00E60C08" w14:paraId="37292D37" w14:textId="2BF37A9B">
      <w:pPr>
        <w:tabs>
          <w:tab w:val="left" w:pos="2880"/>
        </w:tabs>
        <w:ind w:right="-188"/>
        <w:rPr>
          <w:rFonts w:ascii="Arial" w:hAnsi="Arial" w:eastAsia="Arial" w:cs="Arial"/>
          <w:sz w:val="24"/>
          <w:szCs w:val="24"/>
        </w:rPr>
      </w:pPr>
      <w:r w:rsidRPr="555DB27E" w:rsidR="00E60C08">
        <w:rPr>
          <w:rFonts w:ascii="Arial" w:hAnsi="Arial" w:eastAsia="Arial" w:cs="Arial"/>
          <w:sz w:val="24"/>
          <w:szCs w:val="24"/>
        </w:rPr>
        <w:t xml:space="preserve">JAC members raised some questions about the levels of materiality </w:t>
      </w:r>
      <w:r w:rsidRPr="555DB27E" w:rsidR="002C0026">
        <w:rPr>
          <w:rFonts w:ascii="Arial" w:hAnsi="Arial" w:eastAsia="Arial" w:cs="Arial"/>
          <w:sz w:val="24"/>
          <w:szCs w:val="24"/>
        </w:rPr>
        <w:t xml:space="preserve">in the audit plan. </w:t>
      </w:r>
      <w:r w:rsidRPr="555DB27E" w:rsidR="00E60C08">
        <w:rPr>
          <w:rFonts w:ascii="Arial" w:hAnsi="Arial" w:eastAsia="Arial" w:cs="Arial"/>
          <w:sz w:val="24"/>
          <w:szCs w:val="24"/>
        </w:rPr>
        <w:t xml:space="preserve">KS provided an explanation </w:t>
      </w:r>
      <w:r w:rsidRPr="555DB27E" w:rsidR="002C0026">
        <w:rPr>
          <w:rFonts w:ascii="Arial" w:hAnsi="Arial" w:eastAsia="Arial" w:cs="Arial"/>
          <w:sz w:val="24"/>
          <w:szCs w:val="24"/>
        </w:rPr>
        <w:t xml:space="preserve">as to the </w:t>
      </w:r>
      <w:r w:rsidRPr="555DB27E" w:rsidR="00E60C08">
        <w:rPr>
          <w:rFonts w:ascii="Arial" w:hAnsi="Arial" w:eastAsia="Arial" w:cs="Arial"/>
          <w:sz w:val="24"/>
          <w:szCs w:val="24"/>
        </w:rPr>
        <w:t xml:space="preserve">work that </w:t>
      </w:r>
      <w:r w:rsidRPr="555DB27E" w:rsidR="002C0026">
        <w:rPr>
          <w:rFonts w:ascii="Arial" w:hAnsi="Arial" w:eastAsia="Arial" w:cs="Arial"/>
          <w:sz w:val="24"/>
          <w:szCs w:val="24"/>
        </w:rPr>
        <w:t xml:space="preserve">had taken </w:t>
      </w:r>
      <w:r w:rsidRPr="555DB27E" w:rsidR="00E60C08">
        <w:rPr>
          <w:rFonts w:ascii="Arial" w:hAnsi="Arial" w:eastAsia="Arial" w:cs="Arial"/>
          <w:sz w:val="24"/>
          <w:szCs w:val="24"/>
        </w:rPr>
        <w:t xml:space="preserve">place to </w:t>
      </w:r>
      <w:r w:rsidRPr="555DB27E" w:rsidR="00BE61A9">
        <w:rPr>
          <w:rFonts w:ascii="Arial" w:hAnsi="Arial" w:eastAsia="Arial" w:cs="Arial"/>
          <w:sz w:val="24"/>
          <w:szCs w:val="24"/>
        </w:rPr>
        <w:t>calculate</w:t>
      </w:r>
      <w:r w:rsidRPr="555DB27E" w:rsidR="00E60C08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BE61A9">
        <w:rPr>
          <w:rFonts w:ascii="Arial" w:hAnsi="Arial" w:eastAsia="Arial" w:cs="Arial"/>
          <w:sz w:val="24"/>
          <w:szCs w:val="24"/>
        </w:rPr>
        <w:t xml:space="preserve">the </w:t>
      </w:r>
      <w:r w:rsidRPr="555DB27E" w:rsidR="00E60C08">
        <w:rPr>
          <w:rFonts w:ascii="Arial" w:hAnsi="Arial" w:eastAsia="Arial" w:cs="Arial"/>
          <w:sz w:val="24"/>
          <w:szCs w:val="24"/>
        </w:rPr>
        <w:t xml:space="preserve">materiality </w:t>
      </w:r>
      <w:r w:rsidRPr="555DB27E" w:rsidR="000027B6">
        <w:rPr>
          <w:rFonts w:ascii="Arial" w:hAnsi="Arial" w:eastAsia="Arial" w:cs="Arial"/>
          <w:sz w:val="24"/>
          <w:szCs w:val="24"/>
        </w:rPr>
        <w:t>listed in the report</w:t>
      </w:r>
      <w:r w:rsidRPr="555DB27E" w:rsidR="000027B6">
        <w:rPr>
          <w:rFonts w:ascii="Arial" w:hAnsi="Arial" w:eastAsia="Arial" w:cs="Arial"/>
          <w:sz w:val="24"/>
          <w:szCs w:val="24"/>
        </w:rPr>
        <w:t xml:space="preserve">. </w:t>
      </w:r>
      <w:r w:rsidRPr="555DB27E" w:rsidR="00B84E18">
        <w:rPr>
          <w:rFonts w:ascii="Arial" w:hAnsi="Arial" w:eastAsia="Arial" w:cs="Arial"/>
          <w:sz w:val="24"/>
          <w:szCs w:val="24"/>
        </w:rPr>
        <w:t xml:space="preserve"> </w:t>
      </w:r>
    </w:p>
    <w:p w:rsidRPr="00E60C08" w:rsidR="0096425B" w:rsidP="00FD4A1B" w:rsidRDefault="0096425B" w14:paraId="216EB172" w14:textId="7A892613">
      <w:pPr>
        <w:tabs>
          <w:tab w:val="left" w:pos="2880"/>
        </w:tabs>
        <w:ind w:right="-188"/>
        <w:rPr>
          <w:rFonts w:ascii="Arial" w:hAnsi="Arial" w:eastAsia="Arial" w:cs="Arial"/>
          <w:sz w:val="24"/>
          <w:szCs w:val="24"/>
        </w:rPr>
      </w:pPr>
      <w:r w:rsidRPr="555DB27E" w:rsidR="0096425B">
        <w:rPr>
          <w:rFonts w:ascii="Arial" w:hAnsi="Arial" w:eastAsia="Arial" w:cs="Arial"/>
          <w:sz w:val="24"/>
          <w:szCs w:val="24"/>
        </w:rPr>
        <w:t xml:space="preserve">JAC members asked whether there would be any </w:t>
      </w:r>
      <w:r w:rsidRPr="555DB27E" w:rsidR="00E444F3">
        <w:rPr>
          <w:rFonts w:ascii="Arial" w:hAnsi="Arial" w:eastAsia="Arial" w:cs="Arial"/>
          <w:sz w:val="24"/>
          <w:szCs w:val="24"/>
        </w:rPr>
        <w:t>increase</w:t>
      </w:r>
      <w:r w:rsidRPr="555DB27E" w:rsidR="00E444F3">
        <w:rPr>
          <w:rFonts w:ascii="Arial" w:hAnsi="Arial" w:eastAsia="Arial" w:cs="Arial"/>
          <w:sz w:val="24"/>
          <w:szCs w:val="24"/>
        </w:rPr>
        <w:t xml:space="preserve"> in</w:t>
      </w:r>
      <w:r w:rsidRPr="555DB27E" w:rsidR="0096425B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E34732">
        <w:rPr>
          <w:rFonts w:ascii="Arial" w:hAnsi="Arial" w:eastAsia="Arial" w:cs="Arial"/>
          <w:sz w:val="24"/>
          <w:szCs w:val="24"/>
        </w:rPr>
        <w:t xml:space="preserve">audit fees due to the Force entering a </w:t>
      </w:r>
      <w:r w:rsidRPr="555DB27E" w:rsidR="009A28C2">
        <w:rPr>
          <w:rFonts w:ascii="Arial" w:hAnsi="Arial" w:eastAsia="Arial" w:cs="Arial"/>
          <w:sz w:val="24"/>
          <w:szCs w:val="24"/>
        </w:rPr>
        <w:t xml:space="preserve">major </w:t>
      </w:r>
      <w:r w:rsidRPr="555DB27E" w:rsidR="00E34732">
        <w:rPr>
          <w:rFonts w:ascii="Arial" w:hAnsi="Arial" w:eastAsia="Arial" w:cs="Arial"/>
          <w:sz w:val="24"/>
          <w:szCs w:val="24"/>
        </w:rPr>
        <w:t>building programme</w:t>
      </w:r>
      <w:r w:rsidRPr="555DB27E" w:rsidR="00B11C25">
        <w:rPr>
          <w:rFonts w:ascii="Arial" w:hAnsi="Arial" w:eastAsia="Arial" w:cs="Arial"/>
          <w:sz w:val="24"/>
          <w:szCs w:val="24"/>
        </w:rPr>
        <w:t xml:space="preserve"> with </w:t>
      </w:r>
      <w:r w:rsidRPr="555DB27E" w:rsidR="009A28C2">
        <w:rPr>
          <w:rFonts w:ascii="Arial" w:hAnsi="Arial" w:eastAsia="Arial" w:cs="Arial"/>
          <w:sz w:val="24"/>
          <w:szCs w:val="24"/>
        </w:rPr>
        <w:t>significant expenditure</w:t>
      </w:r>
      <w:r w:rsidRPr="555DB27E" w:rsidR="00B11C25">
        <w:rPr>
          <w:rFonts w:ascii="Arial" w:hAnsi="Arial" w:eastAsia="Arial" w:cs="Arial"/>
          <w:sz w:val="24"/>
          <w:szCs w:val="24"/>
        </w:rPr>
        <w:t xml:space="preserve">. </w:t>
      </w:r>
      <w:r w:rsidRPr="555DB27E" w:rsidR="00A176BC">
        <w:rPr>
          <w:rFonts w:ascii="Arial" w:hAnsi="Arial" w:eastAsia="Arial" w:cs="Arial"/>
          <w:sz w:val="24"/>
          <w:szCs w:val="24"/>
        </w:rPr>
        <w:t xml:space="preserve">KS confirmed that the auditors were </w:t>
      </w:r>
      <w:r w:rsidRPr="555DB27E" w:rsidR="000D3118">
        <w:rPr>
          <w:rFonts w:ascii="Arial" w:hAnsi="Arial" w:eastAsia="Arial" w:cs="Arial"/>
          <w:sz w:val="24"/>
          <w:szCs w:val="24"/>
        </w:rPr>
        <w:t>already reviewing</w:t>
      </w:r>
      <w:r w:rsidRPr="555DB27E" w:rsidR="00A176BC">
        <w:rPr>
          <w:rFonts w:ascii="Arial" w:hAnsi="Arial" w:eastAsia="Arial" w:cs="Arial"/>
          <w:sz w:val="24"/>
          <w:szCs w:val="24"/>
        </w:rPr>
        <w:t xml:space="preserve"> the building programme </w:t>
      </w:r>
      <w:r w:rsidRPr="555DB27E" w:rsidR="00A176BC">
        <w:rPr>
          <w:rFonts w:ascii="Arial" w:hAnsi="Arial" w:eastAsia="Arial" w:cs="Arial"/>
          <w:sz w:val="24"/>
          <w:szCs w:val="24"/>
        </w:rPr>
        <w:t xml:space="preserve">under two separate </w:t>
      </w:r>
      <w:r w:rsidRPr="555DB27E" w:rsidR="00E0496C">
        <w:rPr>
          <w:rFonts w:ascii="Arial" w:hAnsi="Arial" w:eastAsia="Arial" w:cs="Arial"/>
          <w:sz w:val="24"/>
          <w:szCs w:val="24"/>
        </w:rPr>
        <w:t xml:space="preserve">areas: risk of inappropriate capitalisation and valuation risk. He therefore </w:t>
      </w:r>
      <w:r w:rsidRPr="555DB27E" w:rsidR="00E0496C">
        <w:rPr>
          <w:rFonts w:ascii="Arial" w:hAnsi="Arial" w:eastAsia="Arial" w:cs="Arial"/>
          <w:sz w:val="24"/>
          <w:szCs w:val="24"/>
        </w:rPr>
        <w:t>didn’t</w:t>
      </w:r>
      <w:r w:rsidRPr="555DB27E" w:rsidR="00E0496C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0A2B6F">
        <w:rPr>
          <w:rFonts w:ascii="Arial" w:hAnsi="Arial" w:eastAsia="Arial" w:cs="Arial"/>
          <w:sz w:val="24"/>
          <w:szCs w:val="24"/>
        </w:rPr>
        <w:t xml:space="preserve">foresee any </w:t>
      </w:r>
      <w:r w:rsidRPr="555DB27E" w:rsidR="00E444F3">
        <w:rPr>
          <w:rFonts w:ascii="Arial" w:hAnsi="Arial" w:eastAsia="Arial" w:cs="Arial"/>
          <w:sz w:val="24"/>
          <w:szCs w:val="24"/>
        </w:rPr>
        <w:t>increase</w:t>
      </w:r>
      <w:r w:rsidRPr="555DB27E" w:rsidR="00E444F3">
        <w:rPr>
          <w:rFonts w:ascii="Arial" w:hAnsi="Arial" w:eastAsia="Arial" w:cs="Arial"/>
          <w:sz w:val="24"/>
          <w:szCs w:val="24"/>
        </w:rPr>
        <w:t xml:space="preserve"> in</w:t>
      </w:r>
      <w:r w:rsidRPr="555DB27E" w:rsidR="00721702">
        <w:rPr>
          <w:rFonts w:ascii="Arial" w:hAnsi="Arial" w:eastAsia="Arial" w:cs="Arial"/>
          <w:sz w:val="24"/>
          <w:szCs w:val="24"/>
        </w:rPr>
        <w:t xml:space="preserve"> fees </w:t>
      </w:r>
      <w:r w:rsidRPr="555DB27E" w:rsidR="000A2B6F">
        <w:rPr>
          <w:rFonts w:ascii="Arial" w:hAnsi="Arial" w:eastAsia="Arial" w:cs="Arial"/>
          <w:sz w:val="24"/>
          <w:szCs w:val="24"/>
        </w:rPr>
        <w:t>as the</w:t>
      </w:r>
      <w:r w:rsidRPr="555DB27E" w:rsidR="00E444F3">
        <w:rPr>
          <w:rFonts w:ascii="Arial" w:hAnsi="Arial" w:eastAsia="Arial" w:cs="Arial"/>
          <w:sz w:val="24"/>
          <w:szCs w:val="24"/>
        </w:rPr>
        <w:t xml:space="preserve"> work being </w:t>
      </w:r>
      <w:r w:rsidRPr="555DB27E" w:rsidR="00421C20">
        <w:rPr>
          <w:rFonts w:ascii="Arial" w:hAnsi="Arial" w:eastAsia="Arial" w:cs="Arial"/>
          <w:sz w:val="24"/>
          <w:szCs w:val="24"/>
        </w:rPr>
        <w:t>done and included in the plan should</w:t>
      </w:r>
      <w:r w:rsidRPr="555DB27E" w:rsidR="00421C20">
        <w:rPr>
          <w:rFonts w:ascii="Arial" w:hAnsi="Arial" w:eastAsia="Arial" w:cs="Arial"/>
          <w:sz w:val="24"/>
          <w:szCs w:val="24"/>
        </w:rPr>
        <w:t xml:space="preserve"> be</w:t>
      </w:r>
      <w:r w:rsidRPr="555DB27E" w:rsidR="000A2B6F">
        <w:rPr>
          <w:rFonts w:ascii="Arial" w:hAnsi="Arial" w:eastAsia="Arial" w:cs="Arial"/>
          <w:sz w:val="24"/>
          <w:szCs w:val="24"/>
        </w:rPr>
        <w:t xml:space="preserve"> sufficient and</w:t>
      </w:r>
      <w:r w:rsidRPr="555DB27E" w:rsidR="00421C20">
        <w:rPr>
          <w:rFonts w:ascii="Arial" w:hAnsi="Arial" w:eastAsia="Arial" w:cs="Arial"/>
          <w:sz w:val="24"/>
          <w:szCs w:val="24"/>
        </w:rPr>
        <w:t xml:space="preserve"> provide</w:t>
      </w:r>
      <w:r w:rsidRPr="555DB27E" w:rsidR="000A2B6F">
        <w:rPr>
          <w:rFonts w:ascii="Arial" w:hAnsi="Arial" w:eastAsia="Arial" w:cs="Arial"/>
          <w:sz w:val="24"/>
          <w:szCs w:val="24"/>
        </w:rPr>
        <w:t xml:space="preserve"> appropriate </w:t>
      </w:r>
      <w:r w:rsidRPr="555DB27E" w:rsidR="00421C20">
        <w:rPr>
          <w:rFonts w:ascii="Arial" w:hAnsi="Arial" w:eastAsia="Arial" w:cs="Arial"/>
          <w:sz w:val="24"/>
          <w:szCs w:val="24"/>
        </w:rPr>
        <w:t>assurance</w:t>
      </w:r>
      <w:r w:rsidRPr="555DB27E" w:rsidR="000A2B6F">
        <w:rPr>
          <w:rFonts w:ascii="Arial" w:hAnsi="Arial" w:eastAsia="Arial" w:cs="Arial"/>
          <w:sz w:val="24"/>
          <w:szCs w:val="24"/>
        </w:rPr>
        <w:t xml:space="preserve">. </w:t>
      </w:r>
    </w:p>
    <w:p w:rsidR="001D2DCF" w:rsidP="28D411DB" w:rsidRDefault="1D68E76C" w14:paraId="6323E78B" w14:textId="6C0A5D3A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>31</w:t>
      </w:r>
      <w:r w:rsidRPr="76A583F3" w:rsidR="5B8AA761">
        <w:rPr>
          <w:rFonts w:ascii="Arial" w:hAnsi="Arial" w:eastAsia="Arial" w:cs="Arial"/>
          <w:b/>
          <w:bCs/>
          <w:sz w:val="24"/>
          <w:szCs w:val="24"/>
        </w:rPr>
        <w:t xml:space="preserve">/2026 </w:t>
      </w:r>
      <w:r w:rsidRPr="76A583F3" w:rsidR="0A40CDFB">
        <w:rPr>
          <w:rFonts w:ascii="Arial" w:hAnsi="Arial" w:eastAsia="Arial" w:cs="Arial"/>
          <w:b/>
          <w:bCs/>
          <w:sz w:val="24"/>
          <w:szCs w:val="24"/>
        </w:rPr>
        <w:t>JAC ANNUAL REPORT</w:t>
      </w:r>
      <w:r w:rsidRPr="76A583F3" w:rsidR="5B8AA761">
        <w:rPr>
          <w:rFonts w:ascii="Arial" w:hAnsi="Arial" w:eastAsia="Arial" w:cs="Arial"/>
          <w:b/>
          <w:bCs/>
          <w:sz w:val="24"/>
          <w:szCs w:val="24"/>
        </w:rPr>
        <w:t xml:space="preserve"> (Item </w:t>
      </w:r>
      <w:r w:rsidRPr="76A583F3" w:rsidR="65B03C2E">
        <w:rPr>
          <w:rFonts w:ascii="Arial" w:hAnsi="Arial" w:eastAsia="Arial" w:cs="Arial"/>
          <w:b/>
          <w:bCs/>
          <w:sz w:val="24"/>
          <w:szCs w:val="24"/>
        </w:rPr>
        <w:t>8</w:t>
      </w:r>
      <w:r w:rsidRPr="76A583F3" w:rsidR="5B8AA761">
        <w:rPr>
          <w:rFonts w:ascii="Arial" w:hAnsi="Arial" w:eastAsia="Arial" w:cs="Arial"/>
          <w:b/>
          <w:bCs/>
          <w:sz w:val="24"/>
          <w:szCs w:val="24"/>
        </w:rPr>
        <w:t>)</w:t>
      </w:r>
    </w:p>
    <w:p w:rsidR="000027B6" w:rsidP="28D411DB" w:rsidRDefault="000027B6" w14:paraId="525E66E0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0027B6" w:rsidP="28D411DB" w:rsidRDefault="001968A4" w14:paraId="557C8D72" w14:textId="1E7D57D1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001968A4">
        <w:rPr>
          <w:rFonts w:ascii="Arial" w:hAnsi="Arial" w:eastAsia="Arial" w:cs="Arial"/>
          <w:sz w:val="24"/>
          <w:szCs w:val="24"/>
        </w:rPr>
        <w:t xml:space="preserve">The Chair confirmed that the report had been </w:t>
      </w:r>
      <w:r w:rsidRPr="555DB27E" w:rsidR="001968A4">
        <w:rPr>
          <w:rFonts w:ascii="Arial" w:hAnsi="Arial" w:eastAsia="Arial" w:cs="Arial"/>
          <w:sz w:val="24"/>
          <w:szCs w:val="24"/>
        </w:rPr>
        <w:t>drafted</w:t>
      </w:r>
      <w:r w:rsidRPr="555DB27E" w:rsidR="001968A4">
        <w:rPr>
          <w:rFonts w:ascii="Arial" w:hAnsi="Arial" w:eastAsia="Arial" w:cs="Arial"/>
          <w:sz w:val="24"/>
          <w:szCs w:val="24"/>
        </w:rPr>
        <w:t xml:space="preserve"> and </w:t>
      </w:r>
      <w:r w:rsidRPr="555DB27E" w:rsidR="00421C20">
        <w:rPr>
          <w:rFonts w:ascii="Arial" w:hAnsi="Arial" w:eastAsia="Arial" w:cs="Arial"/>
          <w:sz w:val="24"/>
          <w:szCs w:val="24"/>
        </w:rPr>
        <w:t xml:space="preserve">he </w:t>
      </w:r>
      <w:r w:rsidRPr="555DB27E" w:rsidR="001968A4">
        <w:rPr>
          <w:rFonts w:ascii="Arial" w:hAnsi="Arial" w:eastAsia="Arial" w:cs="Arial"/>
          <w:sz w:val="24"/>
          <w:szCs w:val="24"/>
        </w:rPr>
        <w:t xml:space="preserve">was awaiting feedback from members of the JAC. </w:t>
      </w:r>
      <w:r w:rsidRPr="555DB27E" w:rsidR="00421C20">
        <w:rPr>
          <w:rFonts w:ascii="Arial" w:hAnsi="Arial" w:eastAsia="Arial" w:cs="Arial"/>
          <w:sz w:val="24"/>
          <w:szCs w:val="24"/>
        </w:rPr>
        <w:t xml:space="preserve">As a result, it would be presented </w:t>
      </w:r>
      <w:r w:rsidRPr="555DB27E" w:rsidR="00944215">
        <w:rPr>
          <w:rFonts w:ascii="Arial" w:hAnsi="Arial" w:eastAsia="Arial" w:cs="Arial"/>
          <w:sz w:val="24"/>
          <w:szCs w:val="24"/>
        </w:rPr>
        <w:t>at the September meeting.</w:t>
      </w:r>
    </w:p>
    <w:p w:rsidR="00944215" w:rsidP="28D411DB" w:rsidRDefault="00944215" w14:paraId="05E29055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Pr="00944215" w:rsidR="00944215" w:rsidP="28D411DB" w:rsidRDefault="00944215" w14:paraId="0ED78177" w14:textId="0756AC2E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00944215">
        <w:rPr>
          <w:rFonts w:ascii="Arial" w:hAnsi="Arial" w:eastAsia="Arial" w:cs="Arial"/>
          <w:b/>
          <w:bCs/>
          <w:sz w:val="24"/>
          <w:szCs w:val="24"/>
        </w:rPr>
        <w:t xml:space="preserve">ACTION 11/26: To add JAC Annual report to the September agenda. </w:t>
      </w:r>
    </w:p>
    <w:p w:rsidR="001D2DCF" w:rsidP="28D411DB" w:rsidRDefault="001D2DCF" w14:paraId="00000065" w14:textId="2E477980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RDefault="71862973" w14:paraId="00000066" w14:textId="6C432BA2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>3</w:t>
      </w:r>
      <w:r w:rsidRPr="76A583F3" w:rsidR="5E6A4A18">
        <w:rPr>
          <w:rFonts w:ascii="Arial" w:hAnsi="Arial" w:eastAsia="Arial" w:cs="Arial"/>
          <w:b/>
          <w:bCs/>
          <w:sz w:val="24"/>
          <w:szCs w:val="24"/>
        </w:rPr>
        <w:t>2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/202</w:t>
      </w:r>
      <w:r w:rsidRPr="76A583F3" w:rsidR="59E05B3C">
        <w:rPr>
          <w:rFonts w:ascii="Arial" w:hAnsi="Arial" w:eastAsia="Arial" w:cs="Arial"/>
          <w:b/>
          <w:bCs/>
          <w:sz w:val="24"/>
          <w:szCs w:val="24"/>
        </w:rPr>
        <w:t>6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 xml:space="preserve"> LOCAL GOVERNMENT REFORM AND DEVOLUTION PROJECT (Item </w:t>
      </w:r>
      <w:r w:rsidRPr="76A583F3" w:rsidR="3DCFAB68">
        <w:rPr>
          <w:rFonts w:ascii="Arial" w:hAnsi="Arial" w:eastAsia="Arial" w:cs="Arial"/>
          <w:b/>
          <w:bCs/>
          <w:sz w:val="24"/>
          <w:szCs w:val="24"/>
        </w:rPr>
        <w:t>9</w:t>
      </w:r>
      <w:r w:rsidRPr="76A583F3" w:rsidR="001F04E8">
        <w:rPr>
          <w:rFonts w:ascii="Arial" w:hAnsi="Arial" w:eastAsia="Arial" w:cs="Arial"/>
          <w:b/>
          <w:bCs/>
          <w:sz w:val="24"/>
          <w:szCs w:val="24"/>
        </w:rPr>
        <w:t>)</w:t>
      </w:r>
    </w:p>
    <w:p w:rsidR="00944215" w:rsidRDefault="00944215" w14:paraId="7029CBD2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D12619" w:rsidP="4FB9C53B" w:rsidRDefault="00D12619" w14:paraId="4588AB67" w14:textId="5BE83B1E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  <w:r w:rsidRPr="555DB27E" w:rsidR="00D12619">
        <w:rPr>
          <w:rFonts w:ascii="Arial" w:hAnsi="Arial" w:eastAsia="Arial" w:cs="Arial"/>
          <w:sz w:val="24"/>
          <w:szCs w:val="24"/>
        </w:rPr>
        <w:t>AB provided an update</w:t>
      </w:r>
      <w:r w:rsidRPr="555DB27E" w:rsidR="008A7FF3">
        <w:rPr>
          <w:rFonts w:ascii="Arial" w:hAnsi="Arial" w:eastAsia="Arial" w:cs="Arial"/>
          <w:sz w:val="24"/>
          <w:szCs w:val="24"/>
        </w:rPr>
        <w:t xml:space="preserve"> for the JAC</w:t>
      </w:r>
      <w:r w:rsidRPr="555DB27E" w:rsidR="00D12619">
        <w:rPr>
          <w:rFonts w:ascii="Arial" w:hAnsi="Arial" w:eastAsia="Arial" w:cs="Arial"/>
          <w:sz w:val="24"/>
          <w:szCs w:val="24"/>
        </w:rPr>
        <w:t xml:space="preserve">. </w:t>
      </w:r>
      <w:r w:rsidRPr="555DB27E" w:rsidR="008A7FF3">
        <w:rPr>
          <w:rFonts w:ascii="Arial" w:hAnsi="Arial" w:eastAsia="Arial" w:cs="Arial"/>
          <w:sz w:val="24"/>
          <w:szCs w:val="24"/>
        </w:rPr>
        <w:t xml:space="preserve">Local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Elections had taken place </w:t>
      </w:r>
      <w:r w:rsidRPr="555DB27E" w:rsidR="008A7FF3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in May 2026 for the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new shadow East Surrey and West Surrey </w:t>
      </w:r>
      <w:r w:rsidRPr="555DB27E" w:rsidR="008A7FF3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Councils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. </w:t>
      </w:r>
      <w:r w:rsidRPr="555DB27E" w:rsidR="00096A2C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Both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had </w:t>
      </w:r>
      <w:r w:rsidRPr="555DB27E" w:rsidR="00096A2C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now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met for the first time,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elected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chairs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and </w:t>
      </w:r>
      <w:r w:rsidRPr="555DB27E" w:rsidR="00096A2C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begun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work to ensure </w:t>
      </w:r>
      <w:r w:rsidRPr="555DB27E" w:rsidR="00096A2C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a smooth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transition to </w:t>
      </w:r>
      <w:r w:rsidRPr="555DB27E" w:rsidR="005F5255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the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new arrangements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. 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The East Surrey and West Surrey </w:t>
      </w:r>
      <w:r w:rsidRPr="555DB27E" w:rsidR="005F5255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Councils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would be shadow bodies until </w:t>
      </w:r>
      <w:r w:rsidRPr="555DB27E" w:rsidR="005F5255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1st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April 2027</w:t>
      </w:r>
      <w:r w:rsidRPr="555DB27E" w:rsidR="0074291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555DB27E" w:rsidR="00B96FB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when</w:t>
      </w:r>
      <w:r w:rsidRPr="555DB27E" w:rsidR="0074291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they will</w:t>
      </w:r>
      <w:r w:rsidRPr="555DB27E" w:rsidR="00B96FB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then</w:t>
      </w:r>
      <w:r w:rsidRPr="555DB27E" w:rsidR="00742912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assume the responsibilities </w:t>
      </w:r>
      <w:r w:rsidRPr="555DB27E" w:rsidR="0086439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the County and </w:t>
      </w:r>
      <w:r w:rsidRPr="555DB27E" w:rsidR="0086439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Districts which would then be abolished.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</w:p>
    <w:p w:rsidR="4FB9C53B" w:rsidP="4FB9C53B" w:rsidRDefault="4FB9C53B" w14:paraId="4644609B" w14:textId="6064DAF9">
      <w:pPr>
        <w:spacing w:after="0" w:line="259" w:lineRule="auto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</w:p>
    <w:p w:rsidR="0460E946" w:rsidP="66B8B089" w:rsidRDefault="0460E946" w14:paraId="70431259" w14:textId="08C1AC94">
      <w:pPr>
        <w:spacing w:after="0" w:line="259" w:lineRule="auto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The OPCC was </w:t>
      </w:r>
      <w:r w:rsidRPr="555DB27E" w:rsidR="00B96FB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continuing to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work</w:t>
      </w:r>
      <w:r w:rsidRPr="555DB27E" w:rsidR="00B96FB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with the SCC implementation team on how and when Surrey Police and Surrey OPCC should be involved in the establishment of new working arrangements with the </w:t>
      </w:r>
      <w:r w:rsidRPr="555DB27E" w:rsidR="00B96FB0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new Councils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. To date there had been a lack of involvement as </w:t>
      </w:r>
      <w:r w:rsidRPr="555DB27E" w:rsidR="0074505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most of the work done was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focussing on </w:t>
      </w:r>
      <w:r w:rsidRPr="555DB27E" w:rsidR="0074505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the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transfer</w:t>
      </w:r>
      <w:r w:rsidRPr="555DB27E" w:rsidR="0074505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of council services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and not transformation of </w:t>
      </w:r>
      <w:r w:rsidRPr="555DB27E" w:rsidR="0460E946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structures.</w:t>
      </w:r>
    </w:p>
    <w:p w:rsidR="4FB9C53B" w:rsidP="66B8B089" w:rsidRDefault="4FB9C53B" w14:paraId="72C4EE29" w14:textId="5A699AAD">
      <w:pPr>
        <w:spacing w:after="0" w:line="259" w:lineRule="auto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</w:p>
    <w:p w:rsidR="4FB9C53B" w:rsidP="0740CF16" w:rsidRDefault="10E0A50E" w14:paraId="1BDC6FF7" w14:textId="1CD0AABE">
      <w:pPr>
        <w:spacing w:after="0" w:line="259" w:lineRule="auto"/>
        <w:jc w:val="both"/>
        <w:rPr>
          <w:rFonts w:ascii="Arial" w:hAnsi="Arial" w:eastAsia="Arial" w:cs="Arial"/>
          <w:color w:val="000000" w:themeColor="text1"/>
          <w:sz w:val="24"/>
          <w:szCs w:val="24"/>
        </w:rPr>
      </w:pPr>
      <w:r w:rsidRPr="555DB27E" w:rsidR="10E0A50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With regards to the future of police governance </w:t>
      </w:r>
      <w:r w:rsidRPr="555DB27E" w:rsidR="00B35E88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within Surrey </w:t>
      </w:r>
      <w:r w:rsidRPr="555DB27E" w:rsidR="10E0A50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the OPCC was closely </w:t>
      </w:r>
      <w:r w:rsidRPr="555DB27E" w:rsidR="10E0A50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monitoring</w:t>
      </w:r>
      <w:r w:rsidRPr="555DB27E" w:rsidR="10E0A50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progress on </w:t>
      </w:r>
      <w:r w:rsidRPr="555DB27E" w:rsidR="00B35E88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draft </w:t>
      </w:r>
      <w:r w:rsidRPr="555DB27E" w:rsidR="10E0A50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legislation.</w:t>
      </w:r>
      <w:r w:rsidRPr="555DB27E" w:rsidR="70E46B3A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555DB27E" w:rsidR="00B35E88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It is possible that Surrey </w:t>
      </w:r>
      <w:r w:rsidRPr="555DB27E" w:rsidR="001B7FFC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may</w:t>
      </w:r>
      <w:r w:rsidRPr="555DB27E" w:rsidR="00B35E88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have </w:t>
      </w:r>
      <w:r w:rsidRPr="555DB27E" w:rsidR="11F2F083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 foundation strategic authority</w:t>
      </w:r>
      <w:r w:rsidRPr="555DB27E" w:rsidR="6CAC95D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, </w:t>
      </w:r>
      <w:r w:rsidRPr="555DB27E" w:rsidR="001B7FFC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which does not have </w:t>
      </w:r>
      <w:r w:rsidRPr="555DB27E" w:rsidR="6CAC95D4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 mayor,</w:t>
      </w:r>
      <w:r w:rsidRPr="555DB27E" w:rsidR="11F2F083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555DB27E" w:rsidR="3371D55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and </w:t>
      </w:r>
      <w:r w:rsidRPr="555DB27E" w:rsidR="00A0179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that this may become </w:t>
      </w:r>
      <w:r w:rsidRPr="555DB27E" w:rsidR="00A0179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an option</w:t>
      </w:r>
      <w:r w:rsidRPr="555DB27E" w:rsidR="00A0179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for Police Governance. The </w:t>
      </w:r>
      <w:r w:rsidRPr="555DB27E" w:rsidR="00A0179B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OPCC </w:t>
      </w:r>
      <w:r w:rsidRPr="555DB27E" w:rsidR="009251C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will work to </w:t>
      </w:r>
      <w:r w:rsidRPr="555DB27E" w:rsidR="009251C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determine</w:t>
      </w:r>
      <w:r w:rsidRPr="555DB27E" w:rsidR="009251C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what support is needed if this is the </w:t>
      </w:r>
      <w:r w:rsidRPr="555DB27E" w:rsidR="009251C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>option</w:t>
      </w:r>
      <w:r w:rsidRPr="555DB27E" w:rsidR="009251CF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  <w:r w:rsidRPr="555DB27E" w:rsidR="0051043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going forward – but no final decisions </w:t>
      </w:r>
      <w:r w:rsidRPr="555DB27E" w:rsidR="005B4F6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in respect of this by the shadow Councils </w:t>
      </w:r>
      <w:r w:rsidRPr="555DB27E" w:rsidR="0051043D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have been taken. </w:t>
      </w:r>
      <w:r w:rsidRPr="555DB27E" w:rsidR="10E0A50E">
        <w:rPr>
          <w:rFonts w:ascii="Arial" w:hAnsi="Arial" w:eastAsia="Arial" w:cs="Arial"/>
          <w:color w:val="000000" w:themeColor="text1" w:themeTint="FF" w:themeShade="FF"/>
          <w:sz w:val="24"/>
          <w:szCs w:val="24"/>
        </w:rPr>
        <w:t xml:space="preserve"> </w:t>
      </w:r>
    </w:p>
    <w:p w:rsidR="00F77982" w:rsidP="76A583F3" w:rsidRDefault="00F77982" w14:paraId="7D61A619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F77982" w:rsidP="76A583F3" w:rsidRDefault="00F77982" w14:paraId="4F08838B" w14:textId="161C9E2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00F77982">
        <w:rPr>
          <w:rFonts w:ascii="Arial" w:hAnsi="Arial" w:eastAsia="Arial" w:cs="Arial"/>
          <w:sz w:val="24"/>
          <w:szCs w:val="24"/>
        </w:rPr>
        <w:t xml:space="preserve">The JAC </w:t>
      </w:r>
      <w:r w:rsidRPr="555DB27E" w:rsidR="00945746">
        <w:rPr>
          <w:rFonts w:ascii="Arial" w:hAnsi="Arial" w:eastAsia="Arial" w:cs="Arial"/>
          <w:sz w:val="24"/>
          <w:szCs w:val="24"/>
        </w:rPr>
        <w:t xml:space="preserve">suggested moving </w:t>
      </w:r>
      <w:r w:rsidRPr="555DB27E" w:rsidR="005B4F6E">
        <w:rPr>
          <w:rFonts w:ascii="Arial" w:hAnsi="Arial" w:eastAsia="Arial" w:cs="Arial"/>
          <w:sz w:val="24"/>
          <w:szCs w:val="24"/>
        </w:rPr>
        <w:t xml:space="preserve">LGR and Devolution </w:t>
      </w:r>
      <w:r w:rsidRPr="555DB27E" w:rsidR="00945746">
        <w:rPr>
          <w:rFonts w:ascii="Arial" w:hAnsi="Arial" w:eastAsia="Arial" w:cs="Arial"/>
          <w:sz w:val="24"/>
          <w:szCs w:val="24"/>
        </w:rPr>
        <w:t>from a risk to an issue</w:t>
      </w:r>
      <w:r w:rsidRPr="555DB27E" w:rsidR="71808792">
        <w:rPr>
          <w:rFonts w:ascii="Arial" w:hAnsi="Arial" w:eastAsia="Arial" w:cs="Arial"/>
          <w:sz w:val="24"/>
          <w:szCs w:val="24"/>
        </w:rPr>
        <w:t xml:space="preserve">. </w:t>
      </w:r>
      <w:r w:rsidRPr="555DB27E" w:rsidR="00945746">
        <w:rPr>
          <w:rFonts w:ascii="Arial" w:hAnsi="Arial" w:eastAsia="Arial" w:cs="Arial"/>
          <w:sz w:val="24"/>
          <w:szCs w:val="24"/>
        </w:rPr>
        <w:t xml:space="preserve">AB </w:t>
      </w:r>
      <w:r w:rsidRPr="555DB27E" w:rsidR="00AE14F5">
        <w:rPr>
          <w:rFonts w:ascii="Arial" w:hAnsi="Arial" w:eastAsia="Arial" w:cs="Arial"/>
          <w:sz w:val="24"/>
          <w:szCs w:val="24"/>
        </w:rPr>
        <w:t xml:space="preserve">agreed that from </w:t>
      </w:r>
      <w:r w:rsidRPr="555DB27E" w:rsidR="08637F7F">
        <w:rPr>
          <w:rFonts w:ascii="Arial" w:hAnsi="Arial" w:eastAsia="Arial" w:cs="Arial"/>
          <w:sz w:val="24"/>
          <w:szCs w:val="24"/>
        </w:rPr>
        <w:t xml:space="preserve">a </w:t>
      </w:r>
      <w:r w:rsidRPr="555DB27E" w:rsidR="00AE14F5">
        <w:rPr>
          <w:rFonts w:ascii="Arial" w:hAnsi="Arial" w:eastAsia="Arial" w:cs="Arial"/>
          <w:sz w:val="24"/>
          <w:szCs w:val="24"/>
        </w:rPr>
        <w:t xml:space="preserve">staffing aspect it would become more of a risk as </w:t>
      </w:r>
      <w:r w:rsidRPr="555DB27E" w:rsidR="00C84F47">
        <w:rPr>
          <w:rFonts w:ascii="Arial" w:hAnsi="Arial" w:eastAsia="Arial" w:cs="Arial"/>
          <w:sz w:val="24"/>
          <w:szCs w:val="24"/>
        </w:rPr>
        <w:t>time</w:t>
      </w:r>
      <w:r w:rsidRPr="555DB27E" w:rsidR="00432531">
        <w:rPr>
          <w:rFonts w:ascii="Arial" w:hAnsi="Arial" w:eastAsia="Arial" w:cs="Arial"/>
          <w:sz w:val="24"/>
          <w:szCs w:val="24"/>
        </w:rPr>
        <w:t xml:space="preserve"> went</w:t>
      </w:r>
      <w:r w:rsidRPr="555DB27E" w:rsidR="00C84F47">
        <w:rPr>
          <w:rFonts w:ascii="Arial" w:hAnsi="Arial" w:eastAsia="Arial" w:cs="Arial"/>
          <w:sz w:val="24"/>
          <w:szCs w:val="24"/>
        </w:rPr>
        <w:t xml:space="preserve"> on as </w:t>
      </w:r>
      <w:r w:rsidRPr="555DB27E" w:rsidR="00C84F47">
        <w:rPr>
          <w:rFonts w:ascii="Arial" w:hAnsi="Arial" w:eastAsia="Arial" w:cs="Arial"/>
          <w:sz w:val="24"/>
          <w:szCs w:val="24"/>
        </w:rPr>
        <w:t>it</w:t>
      </w:r>
      <w:r w:rsidRPr="555DB27E" w:rsidR="00C84F47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5B4F6E">
        <w:rPr>
          <w:rFonts w:ascii="Arial" w:hAnsi="Arial" w:eastAsia="Arial" w:cs="Arial"/>
          <w:sz w:val="24"/>
          <w:szCs w:val="24"/>
        </w:rPr>
        <w:t>c</w:t>
      </w:r>
      <w:r w:rsidRPr="555DB27E" w:rsidR="00C84F47">
        <w:rPr>
          <w:rFonts w:ascii="Arial" w:hAnsi="Arial" w:eastAsia="Arial" w:cs="Arial"/>
          <w:sz w:val="24"/>
          <w:szCs w:val="24"/>
        </w:rPr>
        <w:t>ould be</w:t>
      </w:r>
      <w:r w:rsidRPr="555DB27E" w:rsidR="00F769BC">
        <w:rPr>
          <w:rFonts w:ascii="Arial" w:hAnsi="Arial" w:eastAsia="Arial" w:cs="Arial"/>
          <w:sz w:val="24"/>
          <w:szCs w:val="24"/>
        </w:rPr>
        <w:t>come</w:t>
      </w:r>
      <w:r w:rsidRPr="555DB27E" w:rsidR="00C84F47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5B4F6E">
        <w:rPr>
          <w:rFonts w:ascii="Arial" w:hAnsi="Arial" w:eastAsia="Arial" w:cs="Arial"/>
          <w:sz w:val="24"/>
          <w:szCs w:val="24"/>
        </w:rPr>
        <w:t>challenging</w:t>
      </w:r>
      <w:r w:rsidRPr="555DB27E" w:rsidR="00C84F47">
        <w:rPr>
          <w:rFonts w:ascii="Arial" w:hAnsi="Arial" w:eastAsia="Arial" w:cs="Arial"/>
          <w:sz w:val="24"/>
          <w:szCs w:val="24"/>
        </w:rPr>
        <w:t xml:space="preserve"> to replace staff</w:t>
      </w:r>
      <w:r w:rsidRPr="555DB27E" w:rsidR="27DE94E5">
        <w:rPr>
          <w:rFonts w:ascii="Arial" w:hAnsi="Arial" w:eastAsia="Arial" w:cs="Arial"/>
          <w:sz w:val="24"/>
          <w:szCs w:val="24"/>
        </w:rPr>
        <w:t xml:space="preserve"> who decided to leave</w:t>
      </w:r>
      <w:r w:rsidRPr="555DB27E" w:rsidR="00C84F47">
        <w:rPr>
          <w:rFonts w:ascii="Arial" w:hAnsi="Arial" w:eastAsia="Arial" w:cs="Arial"/>
          <w:sz w:val="24"/>
          <w:szCs w:val="24"/>
        </w:rPr>
        <w:t xml:space="preserve"> </w:t>
      </w:r>
      <w:r w:rsidRPr="555DB27E" w:rsidR="34502C2B">
        <w:rPr>
          <w:rFonts w:ascii="Arial" w:hAnsi="Arial" w:eastAsia="Arial" w:cs="Arial"/>
          <w:sz w:val="24"/>
          <w:szCs w:val="24"/>
        </w:rPr>
        <w:t xml:space="preserve">between now and </w:t>
      </w:r>
      <w:r w:rsidRPr="555DB27E" w:rsidR="00936B89">
        <w:rPr>
          <w:rFonts w:ascii="Arial" w:hAnsi="Arial" w:eastAsia="Arial" w:cs="Arial"/>
          <w:sz w:val="24"/>
          <w:szCs w:val="24"/>
        </w:rPr>
        <w:t xml:space="preserve">May </w:t>
      </w:r>
      <w:r w:rsidRPr="555DB27E" w:rsidR="00BC3F34">
        <w:rPr>
          <w:rFonts w:ascii="Arial" w:hAnsi="Arial" w:eastAsia="Arial" w:cs="Arial"/>
          <w:sz w:val="24"/>
          <w:szCs w:val="24"/>
        </w:rPr>
        <w:t>2028.</w:t>
      </w:r>
      <w:r w:rsidRPr="555DB27E" w:rsidR="00C84F47">
        <w:rPr>
          <w:rFonts w:ascii="Arial" w:hAnsi="Arial" w:eastAsia="Arial" w:cs="Arial"/>
          <w:sz w:val="24"/>
          <w:szCs w:val="24"/>
        </w:rPr>
        <w:t xml:space="preserve"> </w:t>
      </w:r>
      <w:r w:rsidRPr="555DB27E" w:rsidR="00936B89">
        <w:rPr>
          <w:rFonts w:ascii="Arial" w:hAnsi="Arial" w:eastAsia="Arial" w:cs="Arial"/>
          <w:sz w:val="24"/>
          <w:szCs w:val="24"/>
        </w:rPr>
        <w:t xml:space="preserve">The </w:t>
      </w:r>
      <w:r w:rsidRPr="555DB27E" w:rsidR="00B263E2">
        <w:rPr>
          <w:rFonts w:ascii="Arial" w:hAnsi="Arial" w:eastAsia="Arial" w:cs="Arial"/>
          <w:sz w:val="24"/>
          <w:szCs w:val="24"/>
        </w:rPr>
        <w:t>commissioning work carried out by the OPCC</w:t>
      </w:r>
      <w:r w:rsidRPr="555DB27E" w:rsidR="00936B89">
        <w:rPr>
          <w:rFonts w:ascii="Arial" w:hAnsi="Arial" w:eastAsia="Arial" w:cs="Arial"/>
          <w:sz w:val="24"/>
          <w:szCs w:val="24"/>
        </w:rPr>
        <w:t xml:space="preserve"> was also a concern in that </w:t>
      </w:r>
      <w:r w:rsidRPr="555DB27E" w:rsidR="00D077CA">
        <w:rPr>
          <w:rFonts w:ascii="Arial" w:hAnsi="Arial" w:eastAsia="Arial" w:cs="Arial"/>
          <w:sz w:val="24"/>
          <w:szCs w:val="24"/>
        </w:rPr>
        <w:t xml:space="preserve">the OPCC </w:t>
      </w:r>
      <w:r w:rsidRPr="555DB27E" w:rsidR="00D077CA">
        <w:rPr>
          <w:rFonts w:ascii="Arial" w:hAnsi="Arial" w:eastAsia="Arial" w:cs="Arial"/>
          <w:sz w:val="24"/>
          <w:szCs w:val="24"/>
        </w:rPr>
        <w:t>w</w:t>
      </w:r>
      <w:r w:rsidRPr="555DB27E" w:rsidR="0012605D">
        <w:rPr>
          <w:rFonts w:ascii="Arial" w:hAnsi="Arial" w:eastAsia="Arial" w:cs="Arial"/>
          <w:sz w:val="24"/>
          <w:szCs w:val="24"/>
        </w:rPr>
        <w:t xml:space="preserve">as unable to give any assurance to </w:t>
      </w:r>
      <w:r w:rsidRPr="555DB27E" w:rsidR="00D077CA">
        <w:rPr>
          <w:rFonts w:ascii="Arial" w:hAnsi="Arial" w:eastAsia="Arial" w:cs="Arial"/>
          <w:sz w:val="24"/>
          <w:szCs w:val="24"/>
        </w:rPr>
        <w:t xml:space="preserve">partners </w:t>
      </w:r>
      <w:r w:rsidRPr="555DB27E" w:rsidR="00D077CA">
        <w:rPr>
          <w:rFonts w:ascii="Arial" w:hAnsi="Arial" w:eastAsia="Arial" w:cs="Arial"/>
          <w:sz w:val="24"/>
          <w:szCs w:val="24"/>
        </w:rPr>
        <w:t>a</w:t>
      </w:r>
      <w:r w:rsidRPr="555DB27E" w:rsidR="007C1453">
        <w:rPr>
          <w:rFonts w:ascii="Arial" w:hAnsi="Arial" w:eastAsia="Arial" w:cs="Arial"/>
          <w:sz w:val="24"/>
          <w:szCs w:val="24"/>
        </w:rPr>
        <w:t xml:space="preserve">bout what would happen to their funding streams </w:t>
      </w:r>
      <w:r w:rsidRPr="555DB27E" w:rsidR="00F769BC">
        <w:rPr>
          <w:rFonts w:ascii="Arial" w:hAnsi="Arial" w:eastAsia="Arial" w:cs="Arial"/>
          <w:sz w:val="24"/>
          <w:szCs w:val="24"/>
        </w:rPr>
        <w:t xml:space="preserve">beyond </w:t>
      </w:r>
      <w:r w:rsidRPr="555DB27E" w:rsidR="5880919D">
        <w:rPr>
          <w:rFonts w:ascii="Arial" w:hAnsi="Arial" w:eastAsia="Arial" w:cs="Arial"/>
          <w:sz w:val="24"/>
          <w:szCs w:val="24"/>
        </w:rPr>
        <w:t>2028</w:t>
      </w:r>
      <w:r w:rsidRPr="555DB27E" w:rsidR="2058ADE1">
        <w:rPr>
          <w:rFonts w:ascii="Arial" w:hAnsi="Arial" w:eastAsia="Arial" w:cs="Arial"/>
          <w:sz w:val="24"/>
          <w:szCs w:val="24"/>
        </w:rPr>
        <w:t xml:space="preserve"> as there </w:t>
      </w:r>
      <w:r w:rsidRPr="555DB27E" w:rsidR="00412462">
        <w:rPr>
          <w:rFonts w:ascii="Arial" w:hAnsi="Arial" w:eastAsia="Arial" w:cs="Arial"/>
          <w:sz w:val="24"/>
          <w:szCs w:val="24"/>
        </w:rPr>
        <w:t>were</w:t>
      </w:r>
      <w:r w:rsidRPr="555DB27E" w:rsidR="2058ADE1">
        <w:rPr>
          <w:rFonts w:ascii="Arial" w:hAnsi="Arial" w:eastAsia="Arial" w:cs="Arial"/>
          <w:sz w:val="24"/>
          <w:szCs w:val="24"/>
        </w:rPr>
        <w:t xml:space="preserve"> still no certainties from the Home Office. </w:t>
      </w:r>
    </w:p>
    <w:p w:rsidR="00D04BAF" w:rsidP="76A583F3" w:rsidRDefault="00D04BAF" w14:paraId="417EF6E4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1D2DCF" w:rsidP="4AAFB8C9" w:rsidRDefault="00D04BAF" w14:paraId="0000006D" w14:textId="3E7FA16D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00D04BAF">
        <w:rPr>
          <w:rFonts w:ascii="Arial" w:hAnsi="Arial" w:eastAsia="Arial" w:cs="Arial"/>
          <w:sz w:val="24"/>
          <w:szCs w:val="24"/>
        </w:rPr>
        <w:t xml:space="preserve">The DCC said that the </w:t>
      </w:r>
      <w:r w:rsidRPr="555DB27E" w:rsidR="00D04BAF">
        <w:rPr>
          <w:rFonts w:ascii="Arial" w:hAnsi="Arial" w:eastAsia="Arial" w:cs="Arial"/>
          <w:sz w:val="24"/>
          <w:szCs w:val="24"/>
        </w:rPr>
        <w:t>main areas</w:t>
      </w:r>
      <w:r w:rsidRPr="555DB27E" w:rsidR="00D04BAF">
        <w:rPr>
          <w:rFonts w:ascii="Arial" w:hAnsi="Arial" w:eastAsia="Arial" w:cs="Arial"/>
          <w:sz w:val="24"/>
          <w:szCs w:val="24"/>
        </w:rPr>
        <w:t xml:space="preserve"> of concern for the Force </w:t>
      </w:r>
      <w:r w:rsidRPr="555DB27E" w:rsidR="000B113C">
        <w:rPr>
          <w:rFonts w:ascii="Arial" w:hAnsi="Arial" w:eastAsia="Arial" w:cs="Arial"/>
          <w:sz w:val="24"/>
          <w:szCs w:val="24"/>
        </w:rPr>
        <w:t>regarding</w:t>
      </w:r>
      <w:r w:rsidRPr="555DB27E" w:rsidR="000B113C">
        <w:rPr>
          <w:rFonts w:ascii="Arial" w:hAnsi="Arial" w:eastAsia="Arial" w:cs="Arial"/>
          <w:sz w:val="24"/>
          <w:szCs w:val="24"/>
        </w:rPr>
        <w:t xml:space="preserve"> the move</w:t>
      </w:r>
      <w:r w:rsidRPr="555DB27E" w:rsidR="00D04BAF">
        <w:rPr>
          <w:rFonts w:ascii="Arial" w:hAnsi="Arial" w:eastAsia="Arial" w:cs="Arial"/>
          <w:sz w:val="24"/>
          <w:szCs w:val="24"/>
        </w:rPr>
        <w:t xml:space="preserve"> to two unitary authorities w</w:t>
      </w:r>
      <w:r w:rsidRPr="555DB27E" w:rsidR="000F513D">
        <w:rPr>
          <w:rFonts w:ascii="Arial" w:hAnsi="Arial" w:eastAsia="Arial" w:cs="Arial"/>
          <w:sz w:val="24"/>
          <w:szCs w:val="24"/>
        </w:rPr>
        <w:t>ere</w:t>
      </w:r>
      <w:r w:rsidRPr="555DB27E" w:rsidR="00D04BAF">
        <w:rPr>
          <w:rFonts w:ascii="Arial" w:hAnsi="Arial" w:eastAsia="Arial" w:cs="Arial"/>
          <w:sz w:val="24"/>
          <w:szCs w:val="24"/>
        </w:rPr>
        <w:t xml:space="preserve"> partnership working and safeguarding</w:t>
      </w:r>
      <w:r w:rsidRPr="555DB27E" w:rsidR="00D04BAF">
        <w:rPr>
          <w:rFonts w:ascii="Arial" w:hAnsi="Arial" w:eastAsia="Arial" w:cs="Arial"/>
          <w:sz w:val="24"/>
          <w:szCs w:val="24"/>
        </w:rPr>
        <w:t>.</w:t>
      </w:r>
      <w:r w:rsidRPr="555DB27E" w:rsidR="331C724D">
        <w:rPr>
          <w:rFonts w:ascii="Arial" w:hAnsi="Arial" w:eastAsia="Arial" w:cs="Arial"/>
          <w:sz w:val="24"/>
          <w:szCs w:val="24"/>
        </w:rPr>
        <w:t xml:space="preserve"> The Force had moved to two divisions to mirror the two unitary areas and there w</w:t>
      </w:r>
      <w:r w:rsidRPr="555DB27E" w:rsidR="07A2291E">
        <w:rPr>
          <w:rFonts w:ascii="Arial" w:hAnsi="Arial" w:eastAsia="Arial" w:cs="Arial"/>
          <w:sz w:val="24"/>
          <w:szCs w:val="24"/>
        </w:rPr>
        <w:t>ere real opportunities to improve partnership working, safeguarding and information sharing with partners.</w:t>
      </w:r>
      <w:r w:rsidRPr="555DB27E" w:rsidR="70DB890C">
        <w:rPr>
          <w:rFonts w:ascii="Arial" w:hAnsi="Arial" w:eastAsia="Arial" w:cs="Arial"/>
          <w:sz w:val="24"/>
          <w:szCs w:val="24"/>
        </w:rPr>
        <w:t xml:space="preserve"> The Force also shared the concern of the OPCC around the </w:t>
      </w:r>
      <w:r w:rsidRPr="555DB27E" w:rsidR="00D9131C">
        <w:rPr>
          <w:rFonts w:ascii="Arial" w:hAnsi="Arial" w:eastAsia="Arial" w:cs="Arial"/>
          <w:sz w:val="24"/>
          <w:szCs w:val="24"/>
        </w:rPr>
        <w:t xml:space="preserve">uncertain future of </w:t>
      </w:r>
      <w:r w:rsidRPr="555DB27E" w:rsidR="70DB890C">
        <w:rPr>
          <w:rFonts w:ascii="Arial" w:hAnsi="Arial" w:eastAsia="Arial" w:cs="Arial"/>
          <w:sz w:val="24"/>
          <w:szCs w:val="24"/>
        </w:rPr>
        <w:t>commission</w:t>
      </w:r>
      <w:r w:rsidRPr="555DB27E" w:rsidR="00D9131C">
        <w:rPr>
          <w:rFonts w:ascii="Arial" w:hAnsi="Arial" w:eastAsia="Arial" w:cs="Arial"/>
          <w:sz w:val="24"/>
          <w:szCs w:val="24"/>
        </w:rPr>
        <w:t>ed</w:t>
      </w:r>
      <w:r w:rsidRPr="555DB27E" w:rsidR="70DB890C">
        <w:rPr>
          <w:rFonts w:ascii="Arial" w:hAnsi="Arial" w:eastAsia="Arial" w:cs="Arial"/>
          <w:sz w:val="24"/>
          <w:szCs w:val="24"/>
        </w:rPr>
        <w:t xml:space="preserve"> of local services. </w:t>
      </w:r>
    </w:p>
    <w:p w:rsidR="0740CF16" w:rsidP="0740CF16" w:rsidRDefault="0740CF16" w14:paraId="442D40E8" w14:textId="09CD38A4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1D2DCF" w:rsidP="28D411DB" w:rsidRDefault="615AC6C3" w14:paraId="0000006E" w14:textId="3F03F5AC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0740CF16">
        <w:rPr>
          <w:rFonts w:ascii="Arial" w:hAnsi="Arial" w:eastAsia="Arial" w:cs="Arial"/>
          <w:b/>
          <w:bCs/>
          <w:sz w:val="24"/>
          <w:szCs w:val="24"/>
        </w:rPr>
        <w:t>3</w:t>
      </w:r>
      <w:r w:rsidRPr="0740CF16" w:rsidR="45EB1C1D">
        <w:rPr>
          <w:rFonts w:ascii="Arial" w:hAnsi="Arial" w:eastAsia="Arial" w:cs="Arial"/>
          <w:b/>
          <w:bCs/>
          <w:sz w:val="24"/>
          <w:szCs w:val="24"/>
        </w:rPr>
        <w:t>3</w:t>
      </w:r>
      <w:r w:rsidRPr="0740CF16" w:rsidR="001F04E8">
        <w:rPr>
          <w:rFonts w:ascii="Arial" w:hAnsi="Arial" w:eastAsia="Arial" w:cs="Arial"/>
          <w:b/>
          <w:bCs/>
          <w:sz w:val="24"/>
          <w:szCs w:val="24"/>
        </w:rPr>
        <w:t>/202</w:t>
      </w:r>
      <w:r w:rsidRPr="0740CF16" w:rsidR="6728AF04">
        <w:rPr>
          <w:rFonts w:ascii="Arial" w:hAnsi="Arial" w:eastAsia="Arial" w:cs="Arial"/>
          <w:b/>
          <w:bCs/>
          <w:sz w:val="24"/>
          <w:szCs w:val="24"/>
        </w:rPr>
        <w:t>6</w:t>
      </w:r>
      <w:r w:rsidRPr="0740CF16" w:rsidR="001F04E8">
        <w:rPr>
          <w:rFonts w:ascii="Arial" w:hAnsi="Arial" w:eastAsia="Arial" w:cs="Arial"/>
          <w:b/>
          <w:bCs/>
          <w:sz w:val="24"/>
          <w:szCs w:val="24"/>
        </w:rPr>
        <w:t xml:space="preserve"> TREASURY MANAGEMENT </w:t>
      </w:r>
      <w:r w:rsidRPr="0740CF16" w:rsidR="49A16424">
        <w:rPr>
          <w:rFonts w:ascii="Arial" w:hAnsi="Arial" w:eastAsia="Arial" w:cs="Arial"/>
          <w:b/>
          <w:bCs/>
          <w:sz w:val="24"/>
          <w:szCs w:val="24"/>
        </w:rPr>
        <w:t>REPOR</w:t>
      </w:r>
      <w:r w:rsidRPr="0740CF16" w:rsidR="55C52CC2">
        <w:rPr>
          <w:rFonts w:ascii="Arial" w:hAnsi="Arial" w:eastAsia="Arial" w:cs="Arial"/>
          <w:b/>
          <w:bCs/>
          <w:sz w:val="24"/>
          <w:szCs w:val="24"/>
        </w:rPr>
        <w:t xml:space="preserve">T </w:t>
      </w:r>
      <w:r w:rsidRPr="0740CF16" w:rsidR="3344068E">
        <w:rPr>
          <w:rFonts w:ascii="Arial" w:hAnsi="Arial" w:eastAsia="Arial" w:cs="Arial"/>
          <w:b/>
          <w:bCs/>
          <w:sz w:val="24"/>
          <w:szCs w:val="24"/>
        </w:rPr>
        <w:t>2025/26</w:t>
      </w:r>
      <w:r w:rsidRPr="0740CF16" w:rsidR="001F04E8">
        <w:rPr>
          <w:rFonts w:ascii="Arial" w:hAnsi="Arial" w:eastAsia="Arial" w:cs="Arial"/>
          <w:b/>
          <w:bCs/>
          <w:sz w:val="24"/>
          <w:szCs w:val="24"/>
        </w:rPr>
        <w:t xml:space="preserve"> (Item 1</w:t>
      </w:r>
      <w:r w:rsidRPr="0740CF16" w:rsidR="3A80B455">
        <w:rPr>
          <w:rFonts w:ascii="Arial" w:hAnsi="Arial" w:eastAsia="Arial" w:cs="Arial"/>
          <w:b/>
          <w:bCs/>
          <w:sz w:val="24"/>
          <w:szCs w:val="24"/>
        </w:rPr>
        <w:t>0</w:t>
      </w:r>
      <w:r w:rsidRPr="0740CF16" w:rsidR="001F04E8">
        <w:rPr>
          <w:rFonts w:ascii="Arial" w:hAnsi="Arial" w:eastAsia="Arial" w:cs="Arial"/>
          <w:b/>
          <w:bCs/>
          <w:sz w:val="24"/>
          <w:szCs w:val="24"/>
        </w:rPr>
        <w:t>)</w:t>
      </w:r>
    </w:p>
    <w:p w:rsidR="0740CF16" w:rsidP="0740CF16" w:rsidRDefault="0740CF16" w14:paraId="0A63B4FD" w14:textId="1E38A666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592939B3" w:rsidP="0740CF16" w:rsidRDefault="592939B3" w14:paraId="5B7C0DA5" w14:textId="376017C1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592939B3">
        <w:rPr>
          <w:rFonts w:ascii="Arial" w:hAnsi="Arial" w:eastAsia="Arial" w:cs="Arial"/>
          <w:sz w:val="24"/>
          <w:szCs w:val="24"/>
        </w:rPr>
        <w:t xml:space="preserve">KM presented the </w:t>
      </w:r>
      <w:r w:rsidRPr="555DB27E" w:rsidR="7A14561D">
        <w:rPr>
          <w:rFonts w:ascii="Arial" w:hAnsi="Arial" w:eastAsia="Arial" w:cs="Arial"/>
          <w:sz w:val="24"/>
          <w:szCs w:val="24"/>
        </w:rPr>
        <w:t xml:space="preserve">first </w:t>
      </w:r>
      <w:r w:rsidRPr="555DB27E" w:rsidR="592939B3">
        <w:rPr>
          <w:rFonts w:ascii="Arial" w:hAnsi="Arial" w:eastAsia="Arial" w:cs="Arial"/>
          <w:sz w:val="24"/>
          <w:szCs w:val="24"/>
        </w:rPr>
        <w:t xml:space="preserve">report which set out the treasury management performance for 2025/26. Interest income </w:t>
      </w:r>
      <w:r w:rsidRPr="555DB27E" w:rsidR="7883F709">
        <w:rPr>
          <w:rFonts w:ascii="Arial" w:hAnsi="Arial" w:eastAsia="Arial" w:cs="Arial"/>
          <w:sz w:val="24"/>
          <w:szCs w:val="24"/>
        </w:rPr>
        <w:t>had been</w:t>
      </w:r>
      <w:r w:rsidRPr="555DB27E" w:rsidR="592939B3">
        <w:rPr>
          <w:rFonts w:ascii="Arial" w:hAnsi="Arial" w:eastAsia="Arial" w:cs="Arial"/>
          <w:sz w:val="24"/>
          <w:szCs w:val="24"/>
        </w:rPr>
        <w:t xml:space="preserve"> above budget but less than last year du</w:t>
      </w:r>
      <w:r w:rsidRPr="555DB27E" w:rsidR="4449512A">
        <w:rPr>
          <w:rFonts w:ascii="Arial" w:hAnsi="Arial" w:eastAsia="Arial" w:cs="Arial"/>
          <w:sz w:val="24"/>
          <w:szCs w:val="24"/>
        </w:rPr>
        <w:t xml:space="preserve">e to the fall in interest rates. All prudential indicators </w:t>
      </w:r>
      <w:r w:rsidRPr="555DB27E" w:rsidR="00B12B27">
        <w:rPr>
          <w:rFonts w:ascii="Arial" w:hAnsi="Arial" w:eastAsia="Arial" w:cs="Arial"/>
          <w:sz w:val="24"/>
          <w:szCs w:val="24"/>
        </w:rPr>
        <w:t xml:space="preserve">for 2025/26 </w:t>
      </w:r>
      <w:r w:rsidRPr="555DB27E" w:rsidR="4449512A">
        <w:rPr>
          <w:rFonts w:ascii="Arial" w:hAnsi="Arial" w:eastAsia="Arial" w:cs="Arial"/>
          <w:sz w:val="24"/>
          <w:szCs w:val="24"/>
        </w:rPr>
        <w:t xml:space="preserve">set at the beginning of the year had been </w:t>
      </w:r>
      <w:r w:rsidRPr="555DB27E" w:rsidR="4449512A">
        <w:rPr>
          <w:rFonts w:ascii="Arial" w:hAnsi="Arial" w:eastAsia="Arial" w:cs="Arial"/>
          <w:sz w:val="24"/>
          <w:szCs w:val="24"/>
        </w:rPr>
        <w:t>complied with</w:t>
      </w:r>
      <w:r w:rsidRPr="555DB27E" w:rsidR="4449512A">
        <w:rPr>
          <w:rFonts w:ascii="Arial" w:hAnsi="Arial" w:eastAsia="Arial" w:cs="Arial"/>
          <w:sz w:val="24"/>
          <w:szCs w:val="24"/>
        </w:rPr>
        <w:t xml:space="preserve">. </w:t>
      </w:r>
    </w:p>
    <w:p w:rsidR="76A583F3" w:rsidP="76A583F3" w:rsidRDefault="76A583F3" w14:paraId="42A82441" w14:textId="0A91438D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6DCF766" w:rsidP="76A583F3" w:rsidRDefault="06DCF766" w14:paraId="457D843E" w14:textId="6EBD45E4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>34/2026 EXTERNAL REVIEW OF PRUDENTIAL INDICATORS (Item 11)</w:t>
      </w:r>
    </w:p>
    <w:p w:rsidR="76A583F3" w:rsidP="76A583F3" w:rsidRDefault="76A583F3" w14:paraId="60FDE892" w14:textId="665B614B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16B9C67D" w:rsidP="0740CF16" w:rsidRDefault="16B9C67D" w14:paraId="30442B96" w14:textId="004814B3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555DB27E" w:rsidR="16B9C67D">
        <w:rPr>
          <w:rFonts w:ascii="Arial" w:hAnsi="Arial" w:eastAsia="Arial" w:cs="Arial"/>
          <w:sz w:val="24"/>
          <w:szCs w:val="24"/>
        </w:rPr>
        <w:t xml:space="preserve">The report set out the findings from the review carried out by </w:t>
      </w:r>
      <w:r w:rsidRPr="555DB27E" w:rsidR="00613B20">
        <w:rPr>
          <w:rFonts w:ascii="Arial" w:hAnsi="Arial" w:eastAsia="Arial" w:cs="Arial"/>
          <w:sz w:val="24"/>
          <w:szCs w:val="24"/>
        </w:rPr>
        <w:t xml:space="preserve">Treasury Advisors 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Arling Close on the current </w:t>
      </w:r>
      <w:r w:rsidRPr="555DB27E" w:rsidR="0062512E">
        <w:rPr>
          <w:rFonts w:ascii="Arial" w:hAnsi="Arial" w:eastAsia="Arial" w:cs="Arial"/>
          <w:sz w:val="24"/>
          <w:szCs w:val="24"/>
        </w:rPr>
        <w:t xml:space="preserve">Prudential 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indicators </w:t>
      </w:r>
      <w:r w:rsidRPr="555DB27E" w:rsidR="0062512E">
        <w:rPr>
          <w:rFonts w:ascii="Arial" w:hAnsi="Arial" w:eastAsia="Arial" w:cs="Arial"/>
          <w:sz w:val="24"/>
          <w:szCs w:val="24"/>
        </w:rPr>
        <w:t xml:space="preserve">and the 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calculation of the Capital Financing Requirement (CFR) and 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Minimum Revenue Payment (MRP). </w:t>
      </w:r>
      <w:r w:rsidRPr="555DB27E" w:rsidR="0062512E">
        <w:rPr>
          <w:rFonts w:ascii="Arial" w:hAnsi="Arial" w:eastAsia="Arial" w:cs="Arial"/>
          <w:sz w:val="24"/>
          <w:szCs w:val="24"/>
        </w:rPr>
        <w:t xml:space="preserve">Arling Close reported that </w:t>
      </w:r>
      <w:r w:rsidRPr="555DB27E" w:rsidR="006132E3">
        <w:rPr>
          <w:rFonts w:ascii="Arial" w:hAnsi="Arial" w:eastAsia="Arial" w:cs="Arial"/>
          <w:sz w:val="24"/>
          <w:szCs w:val="24"/>
        </w:rPr>
        <w:t xml:space="preserve">the 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CFR and MFP </w:t>
      </w:r>
      <w:r w:rsidRPr="555DB27E" w:rsidR="006132E3">
        <w:rPr>
          <w:rFonts w:ascii="Arial" w:hAnsi="Arial" w:eastAsia="Arial" w:cs="Arial"/>
          <w:sz w:val="24"/>
          <w:szCs w:val="24"/>
        </w:rPr>
        <w:t xml:space="preserve">had been 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calculated </w:t>
      </w:r>
      <w:r w:rsidRPr="555DB27E" w:rsidR="003F60A4">
        <w:rPr>
          <w:rFonts w:ascii="Arial" w:hAnsi="Arial" w:eastAsia="Arial" w:cs="Arial"/>
          <w:sz w:val="24"/>
          <w:szCs w:val="24"/>
        </w:rPr>
        <w:t>in accordance with</w:t>
      </w:r>
      <w:r w:rsidRPr="555DB27E" w:rsidR="003F60A4">
        <w:rPr>
          <w:rFonts w:ascii="Arial" w:hAnsi="Arial" w:eastAsia="Arial" w:cs="Arial"/>
          <w:sz w:val="24"/>
          <w:szCs w:val="24"/>
        </w:rPr>
        <w:t xml:space="preserve"> the Prudential Code however they did </w:t>
      </w:r>
      <w:r w:rsidRPr="555DB27E" w:rsidR="16B9C67D">
        <w:rPr>
          <w:rFonts w:ascii="Arial" w:hAnsi="Arial" w:eastAsia="Arial" w:cs="Arial"/>
          <w:sz w:val="24"/>
          <w:szCs w:val="24"/>
        </w:rPr>
        <w:t>suggest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 upgrading the prudential indicators</w:t>
      </w:r>
      <w:r w:rsidRPr="555DB27E" w:rsidR="003F60A4">
        <w:rPr>
          <w:rFonts w:ascii="Arial" w:hAnsi="Arial" w:eastAsia="Arial" w:cs="Arial"/>
          <w:sz w:val="24"/>
          <w:szCs w:val="24"/>
        </w:rPr>
        <w:t xml:space="preserve">. RHS </w:t>
      </w:r>
      <w:r w:rsidRPr="555DB27E" w:rsidR="003F60A4">
        <w:rPr>
          <w:rFonts w:ascii="Arial" w:hAnsi="Arial" w:eastAsia="Arial" w:cs="Arial"/>
          <w:sz w:val="24"/>
          <w:szCs w:val="24"/>
        </w:rPr>
        <w:t xml:space="preserve">and his team </w:t>
      </w:r>
      <w:r w:rsidRPr="555DB27E" w:rsidR="00867C6B">
        <w:rPr>
          <w:rFonts w:ascii="Arial" w:hAnsi="Arial" w:eastAsia="Arial" w:cs="Arial"/>
          <w:sz w:val="24"/>
          <w:szCs w:val="24"/>
        </w:rPr>
        <w:t>agreed to do this for the next report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. </w:t>
      </w:r>
      <w:r w:rsidRPr="555DB27E" w:rsidR="00867C6B">
        <w:rPr>
          <w:rFonts w:ascii="Arial" w:hAnsi="Arial" w:eastAsia="Arial" w:cs="Arial"/>
          <w:sz w:val="24"/>
          <w:szCs w:val="24"/>
        </w:rPr>
        <w:t xml:space="preserve">Arling Close also provided a briefing for </w:t>
      </w:r>
      <w:r w:rsidRPr="555DB27E" w:rsidR="00867C6B">
        <w:rPr>
          <w:rFonts w:ascii="Arial" w:hAnsi="Arial" w:eastAsia="Arial" w:cs="Arial"/>
          <w:sz w:val="24"/>
          <w:szCs w:val="24"/>
        </w:rPr>
        <w:t>J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AC members </w:t>
      </w:r>
      <w:r w:rsidRPr="555DB27E" w:rsidR="008029A0">
        <w:rPr>
          <w:rFonts w:ascii="Arial" w:hAnsi="Arial" w:eastAsia="Arial" w:cs="Arial"/>
          <w:sz w:val="24"/>
          <w:szCs w:val="24"/>
        </w:rPr>
        <w:t xml:space="preserve">on the review and 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members </w:t>
      </w:r>
      <w:r w:rsidRPr="555DB27E" w:rsidR="008029A0">
        <w:rPr>
          <w:rFonts w:ascii="Arial" w:hAnsi="Arial" w:eastAsia="Arial" w:cs="Arial"/>
          <w:sz w:val="24"/>
          <w:szCs w:val="24"/>
        </w:rPr>
        <w:t xml:space="preserve">noted that </w:t>
      </w:r>
      <w:r w:rsidRPr="555DB27E" w:rsidR="003A697B">
        <w:rPr>
          <w:rFonts w:ascii="Arial" w:hAnsi="Arial" w:eastAsia="Arial" w:cs="Arial"/>
          <w:sz w:val="24"/>
          <w:szCs w:val="24"/>
        </w:rPr>
        <w:t xml:space="preserve">it was the view of the advisors that the </w:t>
      </w:r>
      <w:r w:rsidRPr="555DB27E" w:rsidR="16B9C67D">
        <w:rPr>
          <w:rFonts w:ascii="Arial" w:hAnsi="Arial" w:eastAsia="Arial" w:cs="Arial"/>
          <w:sz w:val="24"/>
          <w:szCs w:val="24"/>
        </w:rPr>
        <w:t>Force</w:t>
      </w:r>
      <w:r w:rsidRPr="555DB27E" w:rsidR="003A697B">
        <w:rPr>
          <w:rFonts w:ascii="Arial" w:hAnsi="Arial" w:eastAsia="Arial" w:cs="Arial"/>
          <w:sz w:val="24"/>
          <w:szCs w:val="24"/>
        </w:rPr>
        <w:t>/OPCC</w:t>
      </w:r>
      <w:r w:rsidRPr="555DB27E" w:rsidR="16B9C67D">
        <w:rPr>
          <w:rFonts w:ascii="Arial" w:hAnsi="Arial" w:eastAsia="Arial" w:cs="Arial"/>
          <w:sz w:val="24"/>
          <w:szCs w:val="24"/>
        </w:rPr>
        <w:t xml:space="preserve"> had sensible financing in place and taxpayers were not being exposed to any undue risk.</w:t>
      </w:r>
    </w:p>
    <w:p w:rsidR="0740CF16" w:rsidP="0740CF16" w:rsidRDefault="0740CF16" w14:paraId="57D0D322" w14:textId="30B49A3A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6DCF766" w:rsidP="76A583F3" w:rsidRDefault="06DCF766" w14:paraId="124379AA" w14:textId="0BBE737B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0740CF16">
        <w:rPr>
          <w:rFonts w:ascii="Arial" w:hAnsi="Arial" w:eastAsia="Arial" w:cs="Arial"/>
          <w:b/>
          <w:bCs/>
          <w:sz w:val="24"/>
          <w:szCs w:val="24"/>
        </w:rPr>
        <w:t>35/2026 PCC AND DPCC EXPENSES (Item 11a)</w:t>
      </w:r>
    </w:p>
    <w:p w:rsidR="0740CF16" w:rsidP="0740CF16" w:rsidRDefault="0740CF16" w14:paraId="5B824201" w14:textId="58051EEB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2C782005" w:rsidP="0740CF16" w:rsidRDefault="2C782005" w14:paraId="648E768F" w14:textId="38A0D378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0740CF16">
        <w:rPr>
          <w:rFonts w:ascii="Arial" w:hAnsi="Arial" w:eastAsia="Arial" w:cs="Arial"/>
          <w:sz w:val="24"/>
          <w:szCs w:val="24"/>
        </w:rPr>
        <w:t xml:space="preserve">The PCC’s and Deputy PCC’s expenses for the year April 2025 to March 2026 were noted and no significant concerns raised. </w:t>
      </w:r>
    </w:p>
    <w:p w:rsidR="76A583F3" w:rsidP="76A583F3" w:rsidRDefault="76A583F3" w14:paraId="2034AD02" w14:textId="641C9DF9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6DCF766" w:rsidP="76A583F3" w:rsidRDefault="06DCF766" w14:paraId="07AB4E1D" w14:textId="726FF362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>36/2026 CC EXPENSES (Item 11b)</w:t>
      </w:r>
    </w:p>
    <w:p w:rsidR="00613ECD" w:rsidP="28D411DB" w:rsidRDefault="00613ECD" w14:paraId="0F23A45B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P="0740CF16" w:rsidRDefault="4F4E0690" w14:paraId="00000073" w14:textId="46F6A3B5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  <w:r w:rsidRPr="0740CF16">
        <w:rPr>
          <w:rFonts w:ascii="Arial" w:hAnsi="Arial" w:eastAsia="Arial" w:cs="Arial"/>
          <w:sz w:val="24"/>
          <w:szCs w:val="24"/>
        </w:rPr>
        <w:t xml:space="preserve">It was noted that the expenses submitted </w:t>
      </w:r>
      <w:r w:rsidRPr="0740CF16" w:rsidR="2069C276">
        <w:rPr>
          <w:rFonts w:ascii="Arial" w:hAnsi="Arial" w:eastAsia="Arial" w:cs="Arial"/>
          <w:sz w:val="24"/>
          <w:szCs w:val="24"/>
        </w:rPr>
        <w:t xml:space="preserve">for the Chief Constable only covered the last quarter and not the </w:t>
      </w:r>
      <w:r w:rsidRPr="0740CF16" w:rsidR="51BCF339">
        <w:rPr>
          <w:rFonts w:ascii="Arial" w:hAnsi="Arial" w:eastAsia="Arial" w:cs="Arial"/>
          <w:sz w:val="24"/>
          <w:szCs w:val="24"/>
        </w:rPr>
        <w:t>full</w:t>
      </w:r>
      <w:r w:rsidRPr="0740CF16" w:rsidR="2069C276">
        <w:rPr>
          <w:rFonts w:ascii="Arial" w:hAnsi="Arial" w:eastAsia="Arial" w:cs="Arial"/>
          <w:sz w:val="24"/>
          <w:szCs w:val="24"/>
        </w:rPr>
        <w:t xml:space="preserve"> financial year as requested. It was confirmed that the C</w:t>
      </w:r>
      <w:r w:rsidRPr="0740CF16" w:rsidR="1206ACCD">
        <w:rPr>
          <w:rFonts w:ascii="Arial" w:hAnsi="Arial" w:eastAsia="Arial" w:cs="Arial"/>
          <w:sz w:val="24"/>
          <w:szCs w:val="24"/>
        </w:rPr>
        <w:t xml:space="preserve">C </w:t>
      </w:r>
      <w:r w:rsidRPr="0740CF16" w:rsidR="063E7B9F">
        <w:rPr>
          <w:rFonts w:ascii="Arial" w:hAnsi="Arial" w:eastAsia="Arial" w:cs="Arial"/>
          <w:sz w:val="24"/>
          <w:szCs w:val="24"/>
        </w:rPr>
        <w:t>had recently started using a force credit card, so all expenses incurred prior to that had gone unclaimed. It was noted therefore that the report contained the correct informat</w:t>
      </w:r>
      <w:r w:rsidRPr="0740CF16" w:rsidR="7A43E3E9">
        <w:rPr>
          <w:rFonts w:ascii="Arial" w:hAnsi="Arial" w:eastAsia="Arial" w:cs="Arial"/>
          <w:sz w:val="24"/>
          <w:szCs w:val="24"/>
        </w:rPr>
        <w:t xml:space="preserve">ion and covered the whole year. </w:t>
      </w:r>
    </w:p>
    <w:p w:rsidR="0740CF16" w:rsidP="0740CF16" w:rsidRDefault="0740CF16" w14:paraId="566F8F31" w14:textId="565BD366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sz w:val="24"/>
          <w:szCs w:val="24"/>
        </w:rPr>
      </w:pPr>
    </w:p>
    <w:p w:rsidR="001D2DCF" w:rsidRDefault="001F04E8" w14:paraId="00000076" w14:textId="77777777">
      <w:pPr>
        <w:tabs>
          <w:tab w:val="left" w:pos="2880"/>
        </w:tabs>
        <w:spacing w:after="0"/>
        <w:ind w:right="-188"/>
        <w:jc w:val="center"/>
        <w:rPr>
          <w:rFonts w:ascii="Arial" w:hAnsi="Arial" w:eastAsia="Arial" w:cs="Arial"/>
          <w:b/>
          <w:bCs/>
          <w:sz w:val="24"/>
          <w:szCs w:val="24"/>
          <w:u w:val="single"/>
        </w:rPr>
      </w:pPr>
      <w:r>
        <w:rPr>
          <w:rFonts w:ascii="Arial" w:hAnsi="Arial" w:eastAsia="Arial" w:cs="Arial"/>
          <w:b/>
          <w:bCs/>
          <w:sz w:val="24"/>
          <w:szCs w:val="24"/>
          <w:u w:val="single"/>
        </w:rPr>
        <w:t>PART TWO</w:t>
      </w:r>
    </w:p>
    <w:p w:rsidR="005620D4" w:rsidP="2E63C76C" w:rsidRDefault="007D517B" w14:paraId="38FFC665" w14:textId="5AD29E0C">
      <w:pPr>
        <w:tabs>
          <w:tab w:val="left" w:pos="2880"/>
        </w:tabs>
        <w:spacing w:after="0"/>
        <w:ind w:right="-188"/>
        <w:jc w:val="center"/>
        <w:rPr>
          <w:rFonts w:ascii="Arial" w:hAnsi="Arial" w:eastAsia="Arial" w:cs="Arial"/>
          <w:b w:val="1"/>
          <w:bCs w:val="1"/>
          <w:sz w:val="24"/>
          <w:szCs w:val="24"/>
          <w:u w:val="single"/>
        </w:rPr>
      </w:pPr>
      <w:r w:rsidRPr="2E63C76C" w:rsidR="001F04E8">
        <w:rPr>
          <w:rFonts w:ascii="Arial" w:hAnsi="Arial" w:eastAsia="Arial" w:cs="Arial"/>
          <w:b w:val="1"/>
          <w:bCs w:val="1"/>
          <w:sz w:val="24"/>
          <w:szCs w:val="24"/>
          <w:u w:val="single"/>
        </w:rPr>
        <w:t>IN PRIVATE</w:t>
      </w:r>
      <w:proofErr w:type="spellStart"/>
      <w:proofErr w:type="spellEnd"/>
    </w:p>
    <w:p w:rsidR="001D2DCF" w:rsidRDefault="001D2DCF" w14:paraId="000000EF" w14:textId="77777777">
      <w:pPr>
        <w:tabs>
          <w:tab w:val="left" w:pos="2880"/>
        </w:tabs>
        <w:spacing w:after="0"/>
        <w:ind w:right="-188"/>
        <w:jc w:val="both"/>
        <w:rPr>
          <w:rFonts w:ascii="Arial" w:hAnsi="Arial" w:eastAsia="Arial" w:cs="Arial"/>
          <w:b/>
          <w:bCs/>
          <w:sz w:val="24"/>
          <w:szCs w:val="24"/>
        </w:rPr>
      </w:pPr>
    </w:p>
    <w:p w:rsidR="001D2DCF" w:rsidRDefault="001F04E8" w14:paraId="000000F0" w14:textId="0A5F438C">
      <w:pPr>
        <w:tabs>
          <w:tab w:val="left" w:pos="2880"/>
        </w:tabs>
        <w:spacing w:after="0"/>
        <w:ind w:right="-188"/>
        <w:jc w:val="center"/>
        <w:rPr>
          <w:rFonts w:ascii="Arial" w:hAnsi="Arial" w:eastAsia="Arial" w:cs="Arial"/>
          <w:b/>
          <w:bCs/>
          <w:sz w:val="24"/>
          <w:szCs w:val="24"/>
        </w:rPr>
      </w:pPr>
      <w:r w:rsidRPr="76A583F3">
        <w:rPr>
          <w:rFonts w:ascii="Arial" w:hAnsi="Arial" w:eastAsia="Arial" w:cs="Arial"/>
          <w:b/>
          <w:bCs/>
          <w:sz w:val="24"/>
          <w:szCs w:val="24"/>
        </w:rPr>
        <w:t xml:space="preserve">The meeting concluded at </w:t>
      </w:r>
      <w:r w:rsidR="00023D06">
        <w:rPr>
          <w:rFonts w:ascii="Arial" w:hAnsi="Arial" w:eastAsia="Arial" w:cs="Arial"/>
          <w:b/>
          <w:bCs/>
          <w:sz w:val="24"/>
          <w:szCs w:val="24"/>
        </w:rPr>
        <w:t>12.07pm</w:t>
      </w:r>
    </w:p>
    <w:sectPr w:rsidR="001D2DCF">
      <w:headerReference w:type="default" r:id="rId12"/>
      <w:footerReference w:type="default" r:id="rId13"/>
      <w:pgSz w:w="11906" w:h="16838" w:orient="portrait"/>
      <w:pgMar w:top="1670" w:right="1440" w:bottom="1617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2316" w:rsidRDefault="00842316" w14:paraId="311C08FA" w14:textId="77777777">
      <w:pPr>
        <w:spacing w:after="0" w:line="240" w:lineRule="auto"/>
      </w:pPr>
      <w:r>
        <w:separator/>
      </w:r>
    </w:p>
  </w:endnote>
  <w:endnote w:type="continuationSeparator" w:id="0">
    <w:p w:rsidR="00842316" w:rsidRDefault="00842316" w14:paraId="2B4633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0A3E207D-EF69-484E-9134-AFBFC21CEBFC}" r:id="rId1"/>
    <w:embedBold w:fontKey="{B301308B-CF0B-4D51-AF8D-33ECB66E00A7}" r:id="rId2"/>
    <w:embedItalic w:fontKey="{17377AD2-194C-49FA-8864-DADF4CD2FBE8}" r:id="rId3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CE9F80B4-3D6C-431A-A613-310A38E68F62}" r:id="rId4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w:fontKey="{E82673D3-741C-462D-A6EC-C91264802A9D}" r:id="rId5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33CC0C33-45D3-4616-B68D-70745911A9C2}" r:id="rId6"/>
    <w:embedItalic w:fontKey="{FAB04E0E-06D3-48F2-9FA3-0BBFC896FD12}" r:id="rId7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0316BE0E-99BF-431E-A1E8-70CB0078572D}" r:id="rId8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2DCF" w:rsidRDefault="001F04E8" w14:paraId="000000F3" w14:textId="7AD72C3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63128B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63128B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:rsidR="001D2DCF" w:rsidRDefault="001D2DCF" w14:paraId="000000F4" w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2316" w:rsidRDefault="00842316" w14:paraId="32C66A4D" w14:textId="77777777">
      <w:pPr>
        <w:spacing w:after="0" w:line="240" w:lineRule="auto"/>
      </w:pPr>
      <w:r>
        <w:separator/>
      </w:r>
    </w:p>
  </w:footnote>
  <w:footnote w:type="continuationSeparator" w:id="0">
    <w:p w:rsidR="00842316" w:rsidRDefault="00842316" w14:paraId="7D9ABE3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2DCF" w:rsidP="2E63C76C" w:rsidRDefault="001F04E8" w14:paraId="000000F1" w14:textId="70222DEB"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</w:pBd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eastAsia="Arial" w:cs="Arial"/>
        <w:b w:val="1"/>
        <w:bCs w:val="1"/>
        <w:color w:val="000000"/>
        <w:sz w:val="20"/>
        <w:szCs w:val="20"/>
      </w:rPr>
    </w:pPr>
    <w:r w:rsidRPr="2E63C76C" w:rsidR="2E63C76C">
      <w:rPr>
        <w:rFonts w:ascii="Arial" w:hAnsi="Arial" w:eastAsia="Arial" w:cs="Arial"/>
        <w:b w:val="1"/>
        <w:bCs w:val="1"/>
        <w:color w:val="000000" w:themeColor="text1" w:themeTint="FF" w:themeShade="FF"/>
        <w:sz w:val="20"/>
        <w:szCs w:val="20"/>
      </w:rPr>
      <w:t>OFFICIAL</w:t>
    </w:r>
  </w:p>
  <w:p w:rsidR="001D2DCF" w:rsidRDefault="001D2DCF" w14:paraId="000000F2" w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" w:hAnsi="Arial" w:eastAsia="Arial" w:cs="Arial"/>
        <w:b/>
        <w:bCs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A6E27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BA1ECB"/>
    <w:multiLevelType w:val="hybridMultilevel"/>
    <w:tmpl w:val="37DC5B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2459D6E"/>
    <w:multiLevelType w:val="hybridMultilevel"/>
    <w:tmpl w:val="83ACE1BE"/>
    <w:lvl w:ilvl="0" w:tplc="C6EE0E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98B2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FF0AC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0B671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F4D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8068C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344C2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980B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B4A7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870271C"/>
    <w:multiLevelType w:val="hybridMultilevel"/>
    <w:tmpl w:val="52421B98"/>
    <w:lvl w:ilvl="0" w:tplc="0CE4FF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AA83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F5A5C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CE1F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7605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FE0D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5651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68B4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18AC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395342F"/>
    <w:multiLevelType w:val="hybridMultilevel"/>
    <w:tmpl w:val="7122AA5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5F3B2E24"/>
    <w:multiLevelType w:val="hybridMultilevel"/>
    <w:tmpl w:val="5B7E823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6E6CCFB6"/>
    <w:multiLevelType w:val="hybridMultilevel"/>
    <w:tmpl w:val="07EEA2A8"/>
    <w:lvl w:ilvl="0" w:tplc="8A38156A">
      <w:start w:val="2"/>
      <w:numFmt w:val="bullet"/>
      <w:lvlText w:val="-"/>
      <w:lvlJc w:val="left"/>
      <w:pPr>
        <w:ind w:left="1080" w:hanging="360"/>
      </w:pPr>
      <w:rPr>
        <w:rFonts w:hint="default" w:ascii="Arial" w:hAnsi="Arial"/>
      </w:rPr>
    </w:lvl>
    <w:lvl w:ilvl="1" w:tplc="FA1802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281E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58E2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7420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628F7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DE4F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E8A00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5C57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41386110">
    <w:abstractNumId w:val="2"/>
  </w:num>
  <w:num w:numId="2" w16cid:durableId="1053623837">
    <w:abstractNumId w:val="3"/>
  </w:num>
  <w:num w:numId="3" w16cid:durableId="158232405">
    <w:abstractNumId w:val="6"/>
  </w:num>
  <w:num w:numId="4" w16cid:durableId="1252743104">
    <w:abstractNumId w:val="0"/>
  </w:num>
  <w:num w:numId="5" w16cid:durableId="751780116">
    <w:abstractNumId w:val="4"/>
  </w:num>
  <w:num w:numId="6" w16cid:durableId="1884320776">
    <w:abstractNumId w:val="1"/>
  </w:num>
  <w:num w:numId="7" w16cid:durableId="1472594505">
    <w:abstractNumId w:val="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DCF"/>
    <w:rsid w:val="000027B6"/>
    <w:rsid w:val="000044DE"/>
    <w:rsid w:val="00005594"/>
    <w:rsid w:val="00006032"/>
    <w:rsid w:val="00007CA2"/>
    <w:rsid w:val="000105BE"/>
    <w:rsid w:val="000118FA"/>
    <w:rsid w:val="00022852"/>
    <w:rsid w:val="00022B54"/>
    <w:rsid w:val="00023D06"/>
    <w:rsid w:val="00024F34"/>
    <w:rsid w:val="000268BF"/>
    <w:rsid w:val="00033673"/>
    <w:rsid w:val="00040B6C"/>
    <w:rsid w:val="000442FB"/>
    <w:rsid w:val="00045B1A"/>
    <w:rsid w:val="0005435D"/>
    <w:rsid w:val="00064CCC"/>
    <w:rsid w:val="00075013"/>
    <w:rsid w:val="0007618F"/>
    <w:rsid w:val="000807FC"/>
    <w:rsid w:val="00087DE1"/>
    <w:rsid w:val="0009051F"/>
    <w:rsid w:val="00091E49"/>
    <w:rsid w:val="000938A1"/>
    <w:rsid w:val="00096A2C"/>
    <w:rsid w:val="00097404"/>
    <w:rsid w:val="00097880"/>
    <w:rsid w:val="000A1F5F"/>
    <w:rsid w:val="000A2B6F"/>
    <w:rsid w:val="000A362F"/>
    <w:rsid w:val="000A769B"/>
    <w:rsid w:val="000A796D"/>
    <w:rsid w:val="000B0796"/>
    <w:rsid w:val="000B10D1"/>
    <w:rsid w:val="000B113C"/>
    <w:rsid w:val="000B5F95"/>
    <w:rsid w:val="000C0777"/>
    <w:rsid w:val="000D04B7"/>
    <w:rsid w:val="000D1EF6"/>
    <w:rsid w:val="000D2374"/>
    <w:rsid w:val="000D3118"/>
    <w:rsid w:val="000D6FBD"/>
    <w:rsid w:val="000E4C65"/>
    <w:rsid w:val="000E52FB"/>
    <w:rsid w:val="000F3B2C"/>
    <w:rsid w:val="000F513D"/>
    <w:rsid w:val="000F68ED"/>
    <w:rsid w:val="00101C80"/>
    <w:rsid w:val="001051A0"/>
    <w:rsid w:val="00106ACB"/>
    <w:rsid w:val="00112B15"/>
    <w:rsid w:val="00113914"/>
    <w:rsid w:val="00113B9F"/>
    <w:rsid w:val="00116DFA"/>
    <w:rsid w:val="00121C75"/>
    <w:rsid w:val="001258C3"/>
    <w:rsid w:val="0012605D"/>
    <w:rsid w:val="00133178"/>
    <w:rsid w:val="001340DD"/>
    <w:rsid w:val="00137BCA"/>
    <w:rsid w:val="0014269A"/>
    <w:rsid w:val="0014347E"/>
    <w:rsid w:val="00144436"/>
    <w:rsid w:val="00152E39"/>
    <w:rsid w:val="001534CA"/>
    <w:rsid w:val="00165D79"/>
    <w:rsid w:val="001800BC"/>
    <w:rsid w:val="001823F4"/>
    <w:rsid w:val="00182B5D"/>
    <w:rsid w:val="001860DC"/>
    <w:rsid w:val="001912E3"/>
    <w:rsid w:val="001968A4"/>
    <w:rsid w:val="001A3A9C"/>
    <w:rsid w:val="001A3F60"/>
    <w:rsid w:val="001B047F"/>
    <w:rsid w:val="001B1652"/>
    <w:rsid w:val="001B7587"/>
    <w:rsid w:val="001B7FFC"/>
    <w:rsid w:val="001C0F1A"/>
    <w:rsid w:val="001C40C7"/>
    <w:rsid w:val="001C5E8D"/>
    <w:rsid w:val="001D1FA6"/>
    <w:rsid w:val="001D2DCF"/>
    <w:rsid w:val="001E54F9"/>
    <w:rsid w:val="001E65BB"/>
    <w:rsid w:val="001F04E8"/>
    <w:rsid w:val="001F31C1"/>
    <w:rsid w:val="001F4B50"/>
    <w:rsid w:val="001F504D"/>
    <w:rsid w:val="002053BF"/>
    <w:rsid w:val="00207C08"/>
    <w:rsid w:val="0021500E"/>
    <w:rsid w:val="002151F6"/>
    <w:rsid w:val="002235A0"/>
    <w:rsid w:val="0022722C"/>
    <w:rsid w:val="00237C4E"/>
    <w:rsid w:val="002407FA"/>
    <w:rsid w:val="00242C21"/>
    <w:rsid w:val="002531BE"/>
    <w:rsid w:val="00254DC5"/>
    <w:rsid w:val="00260AAD"/>
    <w:rsid w:val="002654DA"/>
    <w:rsid w:val="00265B6E"/>
    <w:rsid w:val="00270E85"/>
    <w:rsid w:val="0027667D"/>
    <w:rsid w:val="00285887"/>
    <w:rsid w:val="00287AFA"/>
    <w:rsid w:val="00293C4C"/>
    <w:rsid w:val="0029797F"/>
    <w:rsid w:val="002A404F"/>
    <w:rsid w:val="002B0F44"/>
    <w:rsid w:val="002B5045"/>
    <w:rsid w:val="002B7C5B"/>
    <w:rsid w:val="002C0026"/>
    <w:rsid w:val="002C079E"/>
    <w:rsid w:val="002C0805"/>
    <w:rsid w:val="002C0FFA"/>
    <w:rsid w:val="002C16D0"/>
    <w:rsid w:val="002C3382"/>
    <w:rsid w:val="002C35EF"/>
    <w:rsid w:val="002D4227"/>
    <w:rsid w:val="002D5BBC"/>
    <w:rsid w:val="002E0677"/>
    <w:rsid w:val="002E0876"/>
    <w:rsid w:val="002E4D3C"/>
    <w:rsid w:val="002E68FF"/>
    <w:rsid w:val="002E6E8E"/>
    <w:rsid w:val="002F26FB"/>
    <w:rsid w:val="002F5A39"/>
    <w:rsid w:val="002F67B4"/>
    <w:rsid w:val="0030164D"/>
    <w:rsid w:val="003035A3"/>
    <w:rsid w:val="00303669"/>
    <w:rsid w:val="0030702F"/>
    <w:rsid w:val="0031302C"/>
    <w:rsid w:val="003237F8"/>
    <w:rsid w:val="00325C85"/>
    <w:rsid w:val="00326B79"/>
    <w:rsid w:val="003374BD"/>
    <w:rsid w:val="00340BAE"/>
    <w:rsid w:val="003418A4"/>
    <w:rsid w:val="003420BF"/>
    <w:rsid w:val="00350994"/>
    <w:rsid w:val="00361C16"/>
    <w:rsid w:val="00363119"/>
    <w:rsid w:val="003632F1"/>
    <w:rsid w:val="0037421A"/>
    <w:rsid w:val="00380566"/>
    <w:rsid w:val="003908C4"/>
    <w:rsid w:val="00392265"/>
    <w:rsid w:val="00393BAF"/>
    <w:rsid w:val="00393CE9"/>
    <w:rsid w:val="00394FD7"/>
    <w:rsid w:val="00396685"/>
    <w:rsid w:val="0039738E"/>
    <w:rsid w:val="003A2B23"/>
    <w:rsid w:val="003A697B"/>
    <w:rsid w:val="003B040C"/>
    <w:rsid w:val="003B1116"/>
    <w:rsid w:val="003B2F11"/>
    <w:rsid w:val="003B3CD7"/>
    <w:rsid w:val="003B53BA"/>
    <w:rsid w:val="003B7F1E"/>
    <w:rsid w:val="003C0AB5"/>
    <w:rsid w:val="003C103E"/>
    <w:rsid w:val="003C1F19"/>
    <w:rsid w:val="003C210D"/>
    <w:rsid w:val="003C355F"/>
    <w:rsid w:val="003C652A"/>
    <w:rsid w:val="003D3789"/>
    <w:rsid w:val="003D3E73"/>
    <w:rsid w:val="003D68C8"/>
    <w:rsid w:val="003E01E3"/>
    <w:rsid w:val="003E1E5E"/>
    <w:rsid w:val="003E3C3C"/>
    <w:rsid w:val="003F2894"/>
    <w:rsid w:val="003F60A4"/>
    <w:rsid w:val="004041E7"/>
    <w:rsid w:val="004045E8"/>
    <w:rsid w:val="004059A2"/>
    <w:rsid w:val="00405EB1"/>
    <w:rsid w:val="00410D1B"/>
    <w:rsid w:val="00412462"/>
    <w:rsid w:val="00414CA3"/>
    <w:rsid w:val="00421C20"/>
    <w:rsid w:val="00423850"/>
    <w:rsid w:val="00426915"/>
    <w:rsid w:val="00427518"/>
    <w:rsid w:val="00430D2D"/>
    <w:rsid w:val="0043143F"/>
    <w:rsid w:val="00431B8B"/>
    <w:rsid w:val="00432531"/>
    <w:rsid w:val="004329A2"/>
    <w:rsid w:val="00434C60"/>
    <w:rsid w:val="004375CD"/>
    <w:rsid w:val="00450AC6"/>
    <w:rsid w:val="0045202D"/>
    <w:rsid w:val="00452F43"/>
    <w:rsid w:val="00452F86"/>
    <w:rsid w:val="00454244"/>
    <w:rsid w:val="00454821"/>
    <w:rsid w:val="00455BA1"/>
    <w:rsid w:val="00456795"/>
    <w:rsid w:val="00462FA6"/>
    <w:rsid w:val="0046438E"/>
    <w:rsid w:val="00466AF2"/>
    <w:rsid w:val="004717F5"/>
    <w:rsid w:val="00472720"/>
    <w:rsid w:val="00472F5D"/>
    <w:rsid w:val="004730AC"/>
    <w:rsid w:val="004879E8"/>
    <w:rsid w:val="00491AEC"/>
    <w:rsid w:val="004920CC"/>
    <w:rsid w:val="00493607"/>
    <w:rsid w:val="004940A6"/>
    <w:rsid w:val="00495310"/>
    <w:rsid w:val="004961E3"/>
    <w:rsid w:val="004A1B5E"/>
    <w:rsid w:val="004A3644"/>
    <w:rsid w:val="004A41C5"/>
    <w:rsid w:val="004A59CC"/>
    <w:rsid w:val="004C4ABC"/>
    <w:rsid w:val="004C538A"/>
    <w:rsid w:val="004C5661"/>
    <w:rsid w:val="004C6489"/>
    <w:rsid w:val="004D6130"/>
    <w:rsid w:val="004E49EB"/>
    <w:rsid w:val="004F48B2"/>
    <w:rsid w:val="004F657E"/>
    <w:rsid w:val="004F6913"/>
    <w:rsid w:val="005009B7"/>
    <w:rsid w:val="00500D9C"/>
    <w:rsid w:val="005045CD"/>
    <w:rsid w:val="00505752"/>
    <w:rsid w:val="0051043D"/>
    <w:rsid w:val="00510F1D"/>
    <w:rsid w:val="00511924"/>
    <w:rsid w:val="005170A8"/>
    <w:rsid w:val="00517100"/>
    <w:rsid w:val="00520897"/>
    <w:rsid w:val="00525856"/>
    <w:rsid w:val="0053060B"/>
    <w:rsid w:val="00530C69"/>
    <w:rsid w:val="005327C1"/>
    <w:rsid w:val="00532D6C"/>
    <w:rsid w:val="0053476C"/>
    <w:rsid w:val="00534993"/>
    <w:rsid w:val="005352A8"/>
    <w:rsid w:val="005414BB"/>
    <w:rsid w:val="00541B12"/>
    <w:rsid w:val="0054415A"/>
    <w:rsid w:val="00550262"/>
    <w:rsid w:val="005517F2"/>
    <w:rsid w:val="00554919"/>
    <w:rsid w:val="00555D02"/>
    <w:rsid w:val="00561FB5"/>
    <w:rsid w:val="005620D4"/>
    <w:rsid w:val="005630C3"/>
    <w:rsid w:val="00582F39"/>
    <w:rsid w:val="005831E2"/>
    <w:rsid w:val="00584AD1"/>
    <w:rsid w:val="00586023"/>
    <w:rsid w:val="00590AF2"/>
    <w:rsid w:val="005933B1"/>
    <w:rsid w:val="00596116"/>
    <w:rsid w:val="005A1B0E"/>
    <w:rsid w:val="005A30C9"/>
    <w:rsid w:val="005A4157"/>
    <w:rsid w:val="005B1F8D"/>
    <w:rsid w:val="005B2A38"/>
    <w:rsid w:val="005B3256"/>
    <w:rsid w:val="005B4636"/>
    <w:rsid w:val="005B4D4A"/>
    <w:rsid w:val="005B4F6E"/>
    <w:rsid w:val="005B7CDD"/>
    <w:rsid w:val="005C0909"/>
    <w:rsid w:val="005C2C13"/>
    <w:rsid w:val="005C3045"/>
    <w:rsid w:val="005E0B8E"/>
    <w:rsid w:val="005E3CBC"/>
    <w:rsid w:val="005F5255"/>
    <w:rsid w:val="00603791"/>
    <w:rsid w:val="00603F65"/>
    <w:rsid w:val="00611C09"/>
    <w:rsid w:val="006132E3"/>
    <w:rsid w:val="00613B20"/>
    <w:rsid w:val="00613ECD"/>
    <w:rsid w:val="00614C03"/>
    <w:rsid w:val="006209DC"/>
    <w:rsid w:val="006220D0"/>
    <w:rsid w:val="00623BCC"/>
    <w:rsid w:val="0062512E"/>
    <w:rsid w:val="00625766"/>
    <w:rsid w:val="0063128B"/>
    <w:rsid w:val="00637588"/>
    <w:rsid w:val="00641CAA"/>
    <w:rsid w:val="00643CB0"/>
    <w:rsid w:val="006456CC"/>
    <w:rsid w:val="006465E7"/>
    <w:rsid w:val="006478C7"/>
    <w:rsid w:val="00664657"/>
    <w:rsid w:val="00670A81"/>
    <w:rsid w:val="00673561"/>
    <w:rsid w:val="00674B24"/>
    <w:rsid w:val="0068054D"/>
    <w:rsid w:val="00680608"/>
    <w:rsid w:val="006844BF"/>
    <w:rsid w:val="00686F7A"/>
    <w:rsid w:val="00687449"/>
    <w:rsid w:val="0069050F"/>
    <w:rsid w:val="00691458"/>
    <w:rsid w:val="0069353D"/>
    <w:rsid w:val="00693A6F"/>
    <w:rsid w:val="006A264A"/>
    <w:rsid w:val="006B1407"/>
    <w:rsid w:val="006B14B9"/>
    <w:rsid w:val="006B4477"/>
    <w:rsid w:val="006B4F4C"/>
    <w:rsid w:val="006B54BA"/>
    <w:rsid w:val="006C3CAB"/>
    <w:rsid w:val="006C55FA"/>
    <w:rsid w:val="006D0123"/>
    <w:rsid w:val="006D0394"/>
    <w:rsid w:val="006D1F58"/>
    <w:rsid w:val="006D5290"/>
    <w:rsid w:val="006D62A9"/>
    <w:rsid w:val="006E4398"/>
    <w:rsid w:val="006E7592"/>
    <w:rsid w:val="006E7907"/>
    <w:rsid w:val="006F1D90"/>
    <w:rsid w:val="006F3909"/>
    <w:rsid w:val="006F7713"/>
    <w:rsid w:val="006F7BAC"/>
    <w:rsid w:val="00701616"/>
    <w:rsid w:val="00707F41"/>
    <w:rsid w:val="007110B7"/>
    <w:rsid w:val="007113A1"/>
    <w:rsid w:val="00715118"/>
    <w:rsid w:val="00717C0E"/>
    <w:rsid w:val="00721702"/>
    <w:rsid w:val="00725B91"/>
    <w:rsid w:val="00735EBC"/>
    <w:rsid w:val="0073669D"/>
    <w:rsid w:val="00742912"/>
    <w:rsid w:val="0074505F"/>
    <w:rsid w:val="007546E2"/>
    <w:rsid w:val="00755059"/>
    <w:rsid w:val="00755AF7"/>
    <w:rsid w:val="00755BB9"/>
    <w:rsid w:val="00755BEF"/>
    <w:rsid w:val="007570B6"/>
    <w:rsid w:val="007670D3"/>
    <w:rsid w:val="0078590B"/>
    <w:rsid w:val="007860D7"/>
    <w:rsid w:val="007A08FD"/>
    <w:rsid w:val="007A2024"/>
    <w:rsid w:val="007A22C6"/>
    <w:rsid w:val="007A5B8B"/>
    <w:rsid w:val="007A7412"/>
    <w:rsid w:val="007B20FA"/>
    <w:rsid w:val="007B70AE"/>
    <w:rsid w:val="007C1453"/>
    <w:rsid w:val="007C1CD3"/>
    <w:rsid w:val="007C2634"/>
    <w:rsid w:val="007C77D3"/>
    <w:rsid w:val="007D517B"/>
    <w:rsid w:val="007D76FD"/>
    <w:rsid w:val="007E214B"/>
    <w:rsid w:val="007E4AF4"/>
    <w:rsid w:val="007E4E17"/>
    <w:rsid w:val="007E5C82"/>
    <w:rsid w:val="007F13F8"/>
    <w:rsid w:val="007F326E"/>
    <w:rsid w:val="007F433C"/>
    <w:rsid w:val="007F6A12"/>
    <w:rsid w:val="007F6C5A"/>
    <w:rsid w:val="00800D35"/>
    <w:rsid w:val="00801E6C"/>
    <w:rsid w:val="008029A0"/>
    <w:rsid w:val="00804048"/>
    <w:rsid w:val="00806A03"/>
    <w:rsid w:val="00807784"/>
    <w:rsid w:val="00812254"/>
    <w:rsid w:val="00820D17"/>
    <w:rsid w:val="0082239D"/>
    <w:rsid w:val="00823137"/>
    <w:rsid w:val="00824B27"/>
    <w:rsid w:val="00825F08"/>
    <w:rsid w:val="008342A8"/>
    <w:rsid w:val="00840A3C"/>
    <w:rsid w:val="00842316"/>
    <w:rsid w:val="00845216"/>
    <w:rsid w:val="008628B6"/>
    <w:rsid w:val="00863A76"/>
    <w:rsid w:val="00864390"/>
    <w:rsid w:val="008655ED"/>
    <w:rsid w:val="008655F5"/>
    <w:rsid w:val="00867C6B"/>
    <w:rsid w:val="008763F2"/>
    <w:rsid w:val="00876D5B"/>
    <w:rsid w:val="00885A36"/>
    <w:rsid w:val="008913E5"/>
    <w:rsid w:val="008914B2"/>
    <w:rsid w:val="0089285A"/>
    <w:rsid w:val="00892AC4"/>
    <w:rsid w:val="0089356D"/>
    <w:rsid w:val="00895B55"/>
    <w:rsid w:val="00897F03"/>
    <w:rsid w:val="008A62C2"/>
    <w:rsid w:val="008A668D"/>
    <w:rsid w:val="008A6E19"/>
    <w:rsid w:val="008A7FF3"/>
    <w:rsid w:val="008B025A"/>
    <w:rsid w:val="008B2F38"/>
    <w:rsid w:val="008B7F5D"/>
    <w:rsid w:val="008C04D7"/>
    <w:rsid w:val="008C0BD0"/>
    <w:rsid w:val="008C4FA5"/>
    <w:rsid w:val="008C7601"/>
    <w:rsid w:val="008D38AF"/>
    <w:rsid w:val="008D79F5"/>
    <w:rsid w:val="008E3155"/>
    <w:rsid w:val="008E3432"/>
    <w:rsid w:val="008E6008"/>
    <w:rsid w:val="008F5E08"/>
    <w:rsid w:val="00905337"/>
    <w:rsid w:val="0091126D"/>
    <w:rsid w:val="00915D84"/>
    <w:rsid w:val="0091746E"/>
    <w:rsid w:val="00917F82"/>
    <w:rsid w:val="009251CF"/>
    <w:rsid w:val="00927F0C"/>
    <w:rsid w:val="009346F8"/>
    <w:rsid w:val="009359BA"/>
    <w:rsid w:val="00936AB8"/>
    <w:rsid w:val="00936B89"/>
    <w:rsid w:val="00941CA6"/>
    <w:rsid w:val="009438D2"/>
    <w:rsid w:val="00944215"/>
    <w:rsid w:val="00945746"/>
    <w:rsid w:val="00946A59"/>
    <w:rsid w:val="00953731"/>
    <w:rsid w:val="00953E0B"/>
    <w:rsid w:val="00957282"/>
    <w:rsid w:val="0096425B"/>
    <w:rsid w:val="00964D74"/>
    <w:rsid w:val="00971DE6"/>
    <w:rsid w:val="00972CF6"/>
    <w:rsid w:val="00974008"/>
    <w:rsid w:val="00982961"/>
    <w:rsid w:val="009841E7"/>
    <w:rsid w:val="00984324"/>
    <w:rsid w:val="009A0650"/>
    <w:rsid w:val="009A27DB"/>
    <w:rsid w:val="009A28C2"/>
    <w:rsid w:val="009A6E60"/>
    <w:rsid w:val="009A75C9"/>
    <w:rsid w:val="009B12FC"/>
    <w:rsid w:val="009B7C1D"/>
    <w:rsid w:val="009C169A"/>
    <w:rsid w:val="009C2159"/>
    <w:rsid w:val="009C3E78"/>
    <w:rsid w:val="009D5699"/>
    <w:rsid w:val="009D59B0"/>
    <w:rsid w:val="009D6D99"/>
    <w:rsid w:val="009D7102"/>
    <w:rsid w:val="009E082C"/>
    <w:rsid w:val="009E0D2B"/>
    <w:rsid w:val="009E10C7"/>
    <w:rsid w:val="009E356D"/>
    <w:rsid w:val="009F5640"/>
    <w:rsid w:val="009F594C"/>
    <w:rsid w:val="00A0117B"/>
    <w:rsid w:val="00A0179B"/>
    <w:rsid w:val="00A03417"/>
    <w:rsid w:val="00A04A16"/>
    <w:rsid w:val="00A06C5E"/>
    <w:rsid w:val="00A111E0"/>
    <w:rsid w:val="00A11A3C"/>
    <w:rsid w:val="00A12A7C"/>
    <w:rsid w:val="00A147EB"/>
    <w:rsid w:val="00A176BC"/>
    <w:rsid w:val="00A21AD2"/>
    <w:rsid w:val="00A21F87"/>
    <w:rsid w:val="00A26FE5"/>
    <w:rsid w:val="00A271B9"/>
    <w:rsid w:val="00A27F98"/>
    <w:rsid w:val="00A421A9"/>
    <w:rsid w:val="00A43755"/>
    <w:rsid w:val="00A4393C"/>
    <w:rsid w:val="00A47FE3"/>
    <w:rsid w:val="00A550E4"/>
    <w:rsid w:val="00A64D36"/>
    <w:rsid w:val="00A66145"/>
    <w:rsid w:val="00A67131"/>
    <w:rsid w:val="00A74D9F"/>
    <w:rsid w:val="00A8014B"/>
    <w:rsid w:val="00A81AA4"/>
    <w:rsid w:val="00A81F1A"/>
    <w:rsid w:val="00A9241E"/>
    <w:rsid w:val="00A92F7E"/>
    <w:rsid w:val="00A955B5"/>
    <w:rsid w:val="00A95F78"/>
    <w:rsid w:val="00A9BFDE"/>
    <w:rsid w:val="00AA5D5A"/>
    <w:rsid w:val="00AB0AAE"/>
    <w:rsid w:val="00AB2376"/>
    <w:rsid w:val="00AB7526"/>
    <w:rsid w:val="00AD0911"/>
    <w:rsid w:val="00AD1CC1"/>
    <w:rsid w:val="00AE11E4"/>
    <w:rsid w:val="00AE14F5"/>
    <w:rsid w:val="00AE23FD"/>
    <w:rsid w:val="00AE3F74"/>
    <w:rsid w:val="00AF118F"/>
    <w:rsid w:val="00B11C25"/>
    <w:rsid w:val="00B12B27"/>
    <w:rsid w:val="00B13F9C"/>
    <w:rsid w:val="00B172DE"/>
    <w:rsid w:val="00B17B55"/>
    <w:rsid w:val="00B263E2"/>
    <w:rsid w:val="00B33238"/>
    <w:rsid w:val="00B334CD"/>
    <w:rsid w:val="00B34FB1"/>
    <w:rsid w:val="00B35E88"/>
    <w:rsid w:val="00B444DF"/>
    <w:rsid w:val="00B478C2"/>
    <w:rsid w:val="00B5295C"/>
    <w:rsid w:val="00B55FCE"/>
    <w:rsid w:val="00B567FF"/>
    <w:rsid w:val="00B62C4C"/>
    <w:rsid w:val="00B62FE4"/>
    <w:rsid w:val="00B662E8"/>
    <w:rsid w:val="00B712FB"/>
    <w:rsid w:val="00B75912"/>
    <w:rsid w:val="00B768C9"/>
    <w:rsid w:val="00B83E1C"/>
    <w:rsid w:val="00B84E18"/>
    <w:rsid w:val="00B85811"/>
    <w:rsid w:val="00B87C2A"/>
    <w:rsid w:val="00B920F9"/>
    <w:rsid w:val="00B922B6"/>
    <w:rsid w:val="00B95278"/>
    <w:rsid w:val="00B96FB0"/>
    <w:rsid w:val="00B97295"/>
    <w:rsid w:val="00BB2E0D"/>
    <w:rsid w:val="00BB6A84"/>
    <w:rsid w:val="00BB6DA7"/>
    <w:rsid w:val="00BC3F34"/>
    <w:rsid w:val="00BC61ED"/>
    <w:rsid w:val="00BD2A40"/>
    <w:rsid w:val="00BE5039"/>
    <w:rsid w:val="00BE61A9"/>
    <w:rsid w:val="00BE7A5B"/>
    <w:rsid w:val="00BE7DAF"/>
    <w:rsid w:val="00BF03FD"/>
    <w:rsid w:val="00BF29B4"/>
    <w:rsid w:val="00C02BF3"/>
    <w:rsid w:val="00C0437F"/>
    <w:rsid w:val="00C22213"/>
    <w:rsid w:val="00C33BA6"/>
    <w:rsid w:val="00C358D7"/>
    <w:rsid w:val="00C43EF0"/>
    <w:rsid w:val="00C456E4"/>
    <w:rsid w:val="00C47462"/>
    <w:rsid w:val="00C54618"/>
    <w:rsid w:val="00C548F0"/>
    <w:rsid w:val="00C54B23"/>
    <w:rsid w:val="00C646B8"/>
    <w:rsid w:val="00C64975"/>
    <w:rsid w:val="00C7343C"/>
    <w:rsid w:val="00C8009D"/>
    <w:rsid w:val="00C82617"/>
    <w:rsid w:val="00C84F47"/>
    <w:rsid w:val="00C85A9E"/>
    <w:rsid w:val="00C8797A"/>
    <w:rsid w:val="00C93839"/>
    <w:rsid w:val="00CA26D3"/>
    <w:rsid w:val="00CA35A9"/>
    <w:rsid w:val="00CA3869"/>
    <w:rsid w:val="00CA4464"/>
    <w:rsid w:val="00CA6CE6"/>
    <w:rsid w:val="00CB36D6"/>
    <w:rsid w:val="00CB5CDD"/>
    <w:rsid w:val="00CC1EA0"/>
    <w:rsid w:val="00CC3575"/>
    <w:rsid w:val="00CD317B"/>
    <w:rsid w:val="00CD4101"/>
    <w:rsid w:val="00CE35CE"/>
    <w:rsid w:val="00CE3C59"/>
    <w:rsid w:val="00CE3FBF"/>
    <w:rsid w:val="00CE7256"/>
    <w:rsid w:val="00CF0A51"/>
    <w:rsid w:val="00CF1A40"/>
    <w:rsid w:val="00CF2A48"/>
    <w:rsid w:val="00CF46B1"/>
    <w:rsid w:val="00D001E8"/>
    <w:rsid w:val="00D02944"/>
    <w:rsid w:val="00D04492"/>
    <w:rsid w:val="00D04BAF"/>
    <w:rsid w:val="00D077CA"/>
    <w:rsid w:val="00D1057C"/>
    <w:rsid w:val="00D10E94"/>
    <w:rsid w:val="00D10EB5"/>
    <w:rsid w:val="00D12619"/>
    <w:rsid w:val="00D13700"/>
    <w:rsid w:val="00D13D36"/>
    <w:rsid w:val="00D234D3"/>
    <w:rsid w:val="00D2781A"/>
    <w:rsid w:val="00D34718"/>
    <w:rsid w:val="00D364BF"/>
    <w:rsid w:val="00D367D6"/>
    <w:rsid w:val="00D369F9"/>
    <w:rsid w:val="00D37848"/>
    <w:rsid w:val="00D43CF6"/>
    <w:rsid w:val="00D450AA"/>
    <w:rsid w:val="00D46472"/>
    <w:rsid w:val="00D55681"/>
    <w:rsid w:val="00D61522"/>
    <w:rsid w:val="00D67600"/>
    <w:rsid w:val="00D70AFE"/>
    <w:rsid w:val="00D7520C"/>
    <w:rsid w:val="00D7798E"/>
    <w:rsid w:val="00D77CC5"/>
    <w:rsid w:val="00D80712"/>
    <w:rsid w:val="00D836E7"/>
    <w:rsid w:val="00D851FD"/>
    <w:rsid w:val="00D8773D"/>
    <w:rsid w:val="00D9131C"/>
    <w:rsid w:val="00D96C54"/>
    <w:rsid w:val="00DA2101"/>
    <w:rsid w:val="00DA2503"/>
    <w:rsid w:val="00DA2992"/>
    <w:rsid w:val="00DA5BDF"/>
    <w:rsid w:val="00DB1887"/>
    <w:rsid w:val="00DB436F"/>
    <w:rsid w:val="00DB7EF3"/>
    <w:rsid w:val="00DC1278"/>
    <w:rsid w:val="00DC2DB4"/>
    <w:rsid w:val="00DC48A1"/>
    <w:rsid w:val="00DC58F7"/>
    <w:rsid w:val="00DD079E"/>
    <w:rsid w:val="00DD38C7"/>
    <w:rsid w:val="00DD77FA"/>
    <w:rsid w:val="00DE4567"/>
    <w:rsid w:val="00DE6CFB"/>
    <w:rsid w:val="00DE7BC2"/>
    <w:rsid w:val="00DF0B41"/>
    <w:rsid w:val="00DF0B6E"/>
    <w:rsid w:val="00E00FA2"/>
    <w:rsid w:val="00E0496C"/>
    <w:rsid w:val="00E05BFE"/>
    <w:rsid w:val="00E11FFE"/>
    <w:rsid w:val="00E14A66"/>
    <w:rsid w:val="00E151E2"/>
    <w:rsid w:val="00E1594F"/>
    <w:rsid w:val="00E24D1E"/>
    <w:rsid w:val="00E32675"/>
    <w:rsid w:val="00E34732"/>
    <w:rsid w:val="00E37D08"/>
    <w:rsid w:val="00E444F3"/>
    <w:rsid w:val="00E44CC2"/>
    <w:rsid w:val="00E471E2"/>
    <w:rsid w:val="00E52DC4"/>
    <w:rsid w:val="00E53CF6"/>
    <w:rsid w:val="00E54EA8"/>
    <w:rsid w:val="00E56ECC"/>
    <w:rsid w:val="00E60C08"/>
    <w:rsid w:val="00E704F4"/>
    <w:rsid w:val="00E71764"/>
    <w:rsid w:val="00E83270"/>
    <w:rsid w:val="00EA160D"/>
    <w:rsid w:val="00EA4BBB"/>
    <w:rsid w:val="00EA6F01"/>
    <w:rsid w:val="00EC3079"/>
    <w:rsid w:val="00EC5166"/>
    <w:rsid w:val="00EC6237"/>
    <w:rsid w:val="00ED2425"/>
    <w:rsid w:val="00ED7FE2"/>
    <w:rsid w:val="00EE14CC"/>
    <w:rsid w:val="00EE2B45"/>
    <w:rsid w:val="00EE2F97"/>
    <w:rsid w:val="00F01555"/>
    <w:rsid w:val="00F02980"/>
    <w:rsid w:val="00F02C4D"/>
    <w:rsid w:val="00F04F6F"/>
    <w:rsid w:val="00F1024C"/>
    <w:rsid w:val="00F10CCA"/>
    <w:rsid w:val="00F1315F"/>
    <w:rsid w:val="00F1410A"/>
    <w:rsid w:val="00F26136"/>
    <w:rsid w:val="00F300D0"/>
    <w:rsid w:val="00F313A0"/>
    <w:rsid w:val="00F31E85"/>
    <w:rsid w:val="00F448BF"/>
    <w:rsid w:val="00F55A47"/>
    <w:rsid w:val="00F569D6"/>
    <w:rsid w:val="00F572D2"/>
    <w:rsid w:val="00F627FD"/>
    <w:rsid w:val="00F63EEA"/>
    <w:rsid w:val="00F769BC"/>
    <w:rsid w:val="00F77982"/>
    <w:rsid w:val="00F77E4B"/>
    <w:rsid w:val="00F81CF6"/>
    <w:rsid w:val="00F859A4"/>
    <w:rsid w:val="00F871AE"/>
    <w:rsid w:val="00FA45DC"/>
    <w:rsid w:val="00FA6873"/>
    <w:rsid w:val="00FA6DD1"/>
    <w:rsid w:val="00FB29CC"/>
    <w:rsid w:val="00FC0DBD"/>
    <w:rsid w:val="00FC40D6"/>
    <w:rsid w:val="00FC7A1E"/>
    <w:rsid w:val="00FD31DA"/>
    <w:rsid w:val="00FD3786"/>
    <w:rsid w:val="00FD4866"/>
    <w:rsid w:val="00FD4A1B"/>
    <w:rsid w:val="00FE39D4"/>
    <w:rsid w:val="00FE4BF6"/>
    <w:rsid w:val="0113BCC5"/>
    <w:rsid w:val="0137D1F0"/>
    <w:rsid w:val="014B42E1"/>
    <w:rsid w:val="0165C0CA"/>
    <w:rsid w:val="0201F156"/>
    <w:rsid w:val="02580901"/>
    <w:rsid w:val="02712226"/>
    <w:rsid w:val="029D5B8E"/>
    <w:rsid w:val="029DCE38"/>
    <w:rsid w:val="02A8EADA"/>
    <w:rsid w:val="02B5C2CE"/>
    <w:rsid w:val="02CBC6DC"/>
    <w:rsid w:val="02D74ADD"/>
    <w:rsid w:val="02E652EB"/>
    <w:rsid w:val="03063E0E"/>
    <w:rsid w:val="0348FFF6"/>
    <w:rsid w:val="0354589A"/>
    <w:rsid w:val="03619FF1"/>
    <w:rsid w:val="03D7BBD9"/>
    <w:rsid w:val="0424DE6D"/>
    <w:rsid w:val="0426E273"/>
    <w:rsid w:val="0460E946"/>
    <w:rsid w:val="049C9352"/>
    <w:rsid w:val="04C49E95"/>
    <w:rsid w:val="04F73682"/>
    <w:rsid w:val="0577197E"/>
    <w:rsid w:val="059C4198"/>
    <w:rsid w:val="05A4D321"/>
    <w:rsid w:val="05A9A7CF"/>
    <w:rsid w:val="05AA903D"/>
    <w:rsid w:val="05CEC52C"/>
    <w:rsid w:val="05EFC545"/>
    <w:rsid w:val="05F3CA04"/>
    <w:rsid w:val="0615B1D8"/>
    <w:rsid w:val="06382767"/>
    <w:rsid w:val="063E7B9F"/>
    <w:rsid w:val="0644E6B8"/>
    <w:rsid w:val="06598717"/>
    <w:rsid w:val="06612A36"/>
    <w:rsid w:val="0669ABD9"/>
    <w:rsid w:val="06ABCAD7"/>
    <w:rsid w:val="06D78715"/>
    <w:rsid w:val="06DCF766"/>
    <w:rsid w:val="0715BD2B"/>
    <w:rsid w:val="07285994"/>
    <w:rsid w:val="072E3195"/>
    <w:rsid w:val="074026F4"/>
    <w:rsid w:val="0740CF16"/>
    <w:rsid w:val="0747C99A"/>
    <w:rsid w:val="0790B44A"/>
    <w:rsid w:val="07A2291E"/>
    <w:rsid w:val="07D80E51"/>
    <w:rsid w:val="081ACC77"/>
    <w:rsid w:val="08637F7F"/>
    <w:rsid w:val="088AE137"/>
    <w:rsid w:val="08A91CDE"/>
    <w:rsid w:val="08EFD978"/>
    <w:rsid w:val="091CCFD4"/>
    <w:rsid w:val="096A8D7E"/>
    <w:rsid w:val="096ACFBE"/>
    <w:rsid w:val="0981DA7D"/>
    <w:rsid w:val="098F0C13"/>
    <w:rsid w:val="09D0CCAC"/>
    <w:rsid w:val="0A23D33F"/>
    <w:rsid w:val="0A40CDFB"/>
    <w:rsid w:val="0A4C239D"/>
    <w:rsid w:val="0B592182"/>
    <w:rsid w:val="0B631118"/>
    <w:rsid w:val="0B9A934A"/>
    <w:rsid w:val="0BAFCAD6"/>
    <w:rsid w:val="0C6ABEF6"/>
    <w:rsid w:val="0C770445"/>
    <w:rsid w:val="0C8E39D6"/>
    <w:rsid w:val="0CA14A1C"/>
    <w:rsid w:val="0CA9A171"/>
    <w:rsid w:val="0CB8285C"/>
    <w:rsid w:val="0CE59862"/>
    <w:rsid w:val="0CF5E6E6"/>
    <w:rsid w:val="0D2B1252"/>
    <w:rsid w:val="0D37FEF0"/>
    <w:rsid w:val="0D570696"/>
    <w:rsid w:val="0D6BECFF"/>
    <w:rsid w:val="0D8ED5DB"/>
    <w:rsid w:val="0D916216"/>
    <w:rsid w:val="0D9310D9"/>
    <w:rsid w:val="0DAAD955"/>
    <w:rsid w:val="0DBD2097"/>
    <w:rsid w:val="0DBF3916"/>
    <w:rsid w:val="0DEDB1DE"/>
    <w:rsid w:val="0E152B15"/>
    <w:rsid w:val="0E2C6369"/>
    <w:rsid w:val="0E431279"/>
    <w:rsid w:val="0EEDC9EE"/>
    <w:rsid w:val="0EF4B3AE"/>
    <w:rsid w:val="0EF73C80"/>
    <w:rsid w:val="0F4DC023"/>
    <w:rsid w:val="0F76ED22"/>
    <w:rsid w:val="0FB55C77"/>
    <w:rsid w:val="1000BAB8"/>
    <w:rsid w:val="10322136"/>
    <w:rsid w:val="105C06DC"/>
    <w:rsid w:val="1067F7C3"/>
    <w:rsid w:val="106B8EA7"/>
    <w:rsid w:val="1085587B"/>
    <w:rsid w:val="10CAA3BC"/>
    <w:rsid w:val="10E0A50E"/>
    <w:rsid w:val="112BAF94"/>
    <w:rsid w:val="112C10D5"/>
    <w:rsid w:val="114EE5C1"/>
    <w:rsid w:val="11D5423F"/>
    <w:rsid w:val="11DC8243"/>
    <w:rsid w:val="11EDCA84"/>
    <w:rsid w:val="11F2F083"/>
    <w:rsid w:val="11F4FB94"/>
    <w:rsid w:val="1206A33A"/>
    <w:rsid w:val="1206ACCD"/>
    <w:rsid w:val="12323053"/>
    <w:rsid w:val="1238CA81"/>
    <w:rsid w:val="1267457E"/>
    <w:rsid w:val="127C7873"/>
    <w:rsid w:val="12E6191C"/>
    <w:rsid w:val="13570072"/>
    <w:rsid w:val="138D8A70"/>
    <w:rsid w:val="13C66495"/>
    <w:rsid w:val="13E1CC1C"/>
    <w:rsid w:val="13F473A6"/>
    <w:rsid w:val="1410AA51"/>
    <w:rsid w:val="142F84A4"/>
    <w:rsid w:val="14D3B491"/>
    <w:rsid w:val="14D49CC9"/>
    <w:rsid w:val="14D4BBF5"/>
    <w:rsid w:val="14EF5C5C"/>
    <w:rsid w:val="14F20A62"/>
    <w:rsid w:val="1578FF4A"/>
    <w:rsid w:val="15C912B4"/>
    <w:rsid w:val="15DD3DC4"/>
    <w:rsid w:val="15FAC242"/>
    <w:rsid w:val="16229B41"/>
    <w:rsid w:val="1626B246"/>
    <w:rsid w:val="1632DDF1"/>
    <w:rsid w:val="164BAB08"/>
    <w:rsid w:val="16558A80"/>
    <w:rsid w:val="16A0F377"/>
    <w:rsid w:val="16B9C67D"/>
    <w:rsid w:val="16C18543"/>
    <w:rsid w:val="16C9A107"/>
    <w:rsid w:val="16D52571"/>
    <w:rsid w:val="173C334F"/>
    <w:rsid w:val="17A6210F"/>
    <w:rsid w:val="17E2D23D"/>
    <w:rsid w:val="180DA42C"/>
    <w:rsid w:val="180F5C0D"/>
    <w:rsid w:val="1843C051"/>
    <w:rsid w:val="18841B33"/>
    <w:rsid w:val="188D79F6"/>
    <w:rsid w:val="18D6A75B"/>
    <w:rsid w:val="18DD0313"/>
    <w:rsid w:val="1906ACDB"/>
    <w:rsid w:val="1910144F"/>
    <w:rsid w:val="195428F9"/>
    <w:rsid w:val="195D877B"/>
    <w:rsid w:val="196101C6"/>
    <w:rsid w:val="19678D00"/>
    <w:rsid w:val="199E9B3A"/>
    <w:rsid w:val="19B221CA"/>
    <w:rsid w:val="19FEE66E"/>
    <w:rsid w:val="1A1A4C48"/>
    <w:rsid w:val="1A284B76"/>
    <w:rsid w:val="1A3B0D6F"/>
    <w:rsid w:val="1A3D6699"/>
    <w:rsid w:val="1A4D8CF0"/>
    <w:rsid w:val="1A8822AA"/>
    <w:rsid w:val="1A8CE11D"/>
    <w:rsid w:val="1AC9E384"/>
    <w:rsid w:val="1B05C6D6"/>
    <w:rsid w:val="1B13B990"/>
    <w:rsid w:val="1B4EBD21"/>
    <w:rsid w:val="1B897A2D"/>
    <w:rsid w:val="1B898FC7"/>
    <w:rsid w:val="1C2971A8"/>
    <w:rsid w:val="1C4BEE83"/>
    <w:rsid w:val="1C9EE20F"/>
    <w:rsid w:val="1CC6FB76"/>
    <w:rsid w:val="1CE1A869"/>
    <w:rsid w:val="1CE1D06B"/>
    <w:rsid w:val="1D08C827"/>
    <w:rsid w:val="1D469700"/>
    <w:rsid w:val="1D571935"/>
    <w:rsid w:val="1D5DC5F7"/>
    <w:rsid w:val="1D68E76C"/>
    <w:rsid w:val="1DE393B9"/>
    <w:rsid w:val="1DE5E403"/>
    <w:rsid w:val="1E32966F"/>
    <w:rsid w:val="1E4A7413"/>
    <w:rsid w:val="1E4BEC1D"/>
    <w:rsid w:val="1E76B934"/>
    <w:rsid w:val="1E943DE4"/>
    <w:rsid w:val="1EB1B955"/>
    <w:rsid w:val="1EC990C8"/>
    <w:rsid w:val="1F360C25"/>
    <w:rsid w:val="1F387A31"/>
    <w:rsid w:val="1F5E1078"/>
    <w:rsid w:val="1F75C3A2"/>
    <w:rsid w:val="1F78FD8F"/>
    <w:rsid w:val="1F90A27E"/>
    <w:rsid w:val="1FA59137"/>
    <w:rsid w:val="1FBEFF40"/>
    <w:rsid w:val="1FD8608A"/>
    <w:rsid w:val="2031A309"/>
    <w:rsid w:val="2058ADE1"/>
    <w:rsid w:val="205DE186"/>
    <w:rsid w:val="20656AB3"/>
    <w:rsid w:val="2068F72D"/>
    <w:rsid w:val="2069C276"/>
    <w:rsid w:val="206F0C9D"/>
    <w:rsid w:val="20B1A5E9"/>
    <w:rsid w:val="20C6DCAF"/>
    <w:rsid w:val="20D53EF3"/>
    <w:rsid w:val="211C8073"/>
    <w:rsid w:val="21310CBB"/>
    <w:rsid w:val="214474AB"/>
    <w:rsid w:val="21476A7E"/>
    <w:rsid w:val="2198B3A7"/>
    <w:rsid w:val="219F1402"/>
    <w:rsid w:val="21DB487A"/>
    <w:rsid w:val="2223A152"/>
    <w:rsid w:val="22776469"/>
    <w:rsid w:val="22D72E3B"/>
    <w:rsid w:val="230CCC41"/>
    <w:rsid w:val="231875BA"/>
    <w:rsid w:val="231E7923"/>
    <w:rsid w:val="2338B820"/>
    <w:rsid w:val="234F2A58"/>
    <w:rsid w:val="23825BFC"/>
    <w:rsid w:val="239D352A"/>
    <w:rsid w:val="23C4A321"/>
    <w:rsid w:val="23D10494"/>
    <w:rsid w:val="23F31AD6"/>
    <w:rsid w:val="24033D82"/>
    <w:rsid w:val="241CD68A"/>
    <w:rsid w:val="241F393A"/>
    <w:rsid w:val="2507BC96"/>
    <w:rsid w:val="251526CE"/>
    <w:rsid w:val="25324F80"/>
    <w:rsid w:val="256AAD3C"/>
    <w:rsid w:val="258BF2A4"/>
    <w:rsid w:val="25C75014"/>
    <w:rsid w:val="25DA1C5E"/>
    <w:rsid w:val="261AFDD1"/>
    <w:rsid w:val="26380FE1"/>
    <w:rsid w:val="2661CD77"/>
    <w:rsid w:val="26635D4D"/>
    <w:rsid w:val="266C54FC"/>
    <w:rsid w:val="26EFD193"/>
    <w:rsid w:val="270363A7"/>
    <w:rsid w:val="2720E42A"/>
    <w:rsid w:val="272CC104"/>
    <w:rsid w:val="27356A5C"/>
    <w:rsid w:val="277366F3"/>
    <w:rsid w:val="27DE94E5"/>
    <w:rsid w:val="2800C856"/>
    <w:rsid w:val="28262C52"/>
    <w:rsid w:val="283A6FF8"/>
    <w:rsid w:val="288ED33A"/>
    <w:rsid w:val="289112BB"/>
    <w:rsid w:val="28934F1C"/>
    <w:rsid w:val="28A1B626"/>
    <w:rsid w:val="28D411DB"/>
    <w:rsid w:val="2903C32C"/>
    <w:rsid w:val="292B487A"/>
    <w:rsid w:val="292D3B7C"/>
    <w:rsid w:val="293C8D94"/>
    <w:rsid w:val="29568CE1"/>
    <w:rsid w:val="295BB3FA"/>
    <w:rsid w:val="29641476"/>
    <w:rsid w:val="2A37A569"/>
    <w:rsid w:val="2A656FC1"/>
    <w:rsid w:val="2A6CFEAF"/>
    <w:rsid w:val="2A90573C"/>
    <w:rsid w:val="2A95AF27"/>
    <w:rsid w:val="2A9E9CB9"/>
    <w:rsid w:val="2AA3CD55"/>
    <w:rsid w:val="2AB964C4"/>
    <w:rsid w:val="2AF77FEF"/>
    <w:rsid w:val="2B00311D"/>
    <w:rsid w:val="2B03D5FF"/>
    <w:rsid w:val="2B598240"/>
    <w:rsid w:val="2B9BBC41"/>
    <w:rsid w:val="2BDFA18D"/>
    <w:rsid w:val="2C626456"/>
    <w:rsid w:val="2C782005"/>
    <w:rsid w:val="2CA25729"/>
    <w:rsid w:val="2CDC54B1"/>
    <w:rsid w:val="2CEADC20"/>
    <w:rsid w:val="2D0B519F"/>
    <w:rsid w:val="2D17C732"/>
    <w:rsid w:val="2D3354D4"/>
    <w:rsid w:val="2D99891B"/>
    <w:rsid w:val="2DD871A4"/>
    <w:rsid w:val="2E2D0622"/>
    <w:rsid w:val="2E63C76C"/>
    <w:rsid w:val="2E716819"/>
    <w:rsid w:val="2ED61878"/>
    <w:rsid w:val="2EFD9BDA"/>
    <w:rsid w:val="2F0BD611"/>
    <w:rsid w:val="2F1734DD"/>
    <w:rsid w:val="2F22E9AC"/>
    <w:rsid w:val="2F4BB8C3"/>
    <w:rsid w:val="2F785C1C"/>
    <w:rsid w:val="2FA91E4C"/>
    <w:rsid w:val="2FAA2B6A"/>
    <w:rsid w:val="2FD3E481"/>
    <w:rsid w:val="300E9427"/>
    <w:rsid w:val="30539052"/>
    <w:rsid w:val="308D7535"/>
    <w:rsid w:val="30AE60A7"/>
    <w:rsid w:val="30D379F4"/>
    <w:rsid w:val="310AF36C"/>
    <w:rsid w:val="317CC8A6"/>
    <w:rsid w:val="31A87219"/>
    <w:rsid w:val="321609F4"/>
    <w:rsid w:val="3230F4EA"/>
    <w:rsid w:val="32533F42"/>
    <w:rsid w:val="327ED0F7"/>
    <w:rsid w:val="32DAFA16"/>
    <w:rsid w:val="331C724D"/>
    <w:rsid w:val="333304C9"/>
    <w:rsid w:val="3344068E"/>
    <w:rsid w:val="334F83AA"/>
    <w:rsid w:val="3371D55E"/>
    <w:rsid w:val="33A63C5D"/>
    <w:rsid w:val="33C81F26"/>
    <w:rsid w:val="33CCAD5A"/>
    <w:rsid w:val="34177C05"/>
    <w:rsid w:val="3444342D"/>
    <w:rsid w:val="34502C2B"/>
    <w:rsid w:val="34899955"/>
    <w:rsid w:val="34946391"/>
    <w:rsid w:val="349B126B"/>
    <w:rsid w:val="34B0396A"/>
    <w:rsid w:val="34C5581D"/>
    <w:rsid w:val="352EC804"/>
    <w:rsid w:val="3539098E"/>
    <w:rsid w:val="35B8E113"/>
    <w:rsid w:val="35C4C5CA"/>
    <w:rsid w:val="35C5858F"/>
    <w:rsid w:val="35D9B13D"/>
    <w:rsid w:val="36340064"/>
    <w:rsid w:val="36608FFE"/>
    <w:rsid w:val="36712037"/>
    <w:rsid w:val="367E680C"/>
    <w:rsid w:val="36834BEC"/>
    <w:rsid w:val="36D7E7B9"/>
    <w:rsid w:val="370AAAC7"/>
    <w:rsid w:val="370B4026"/>
    <w:rsid w:val="37313616"/>
    <w:rsid w:val="3734751E"/>
    <w:rsid w:val="37398699"/>
    <w:rsid w:val="3753632A"/>
    <w:rsid w:val="37C14609"/>
    <w:rsid w:val="3833E833"/>
    <w:rsid w:val="383DE52B"/>
    <w:rsid w:val="38477253"/>
    <w:rsid w:val="3868F964"/>
    <w:rsid w:val="38741E52"/>
    <w:rsid w:val="389504F8"/>
    <w:rsid w:val="38C8E177"/>
    <w:rsid w:val="39168650"/>
    <w:rsid w:val="391796BA"/>
    <w:rsid w:val="394AF641"/>
    <w:rsid w:val="39881E00"/>
    <w:rsid w:val="39A484C7"/>
    <w:rsid w:val="39E5FC53"/>
    <w:rsid w:val="3A011E8C"/>
    <w:rsid w:val="3A0B03E0"/>
    <w:rsid w:val="3A103B70"/>
    <w:rsid w:val="3A11A390"/>
    <w:rsid w:val="3A13D1BE"/>
    <w:rsid w:val="3A42E42A"/>
    <w:rsid w:val="3A5995E5"/>
    <w:rsid w:val="3A80B455"/>
    <w:rsid w:val="3A9F6554"/>
    <w:rsid w:val="3AD3B5AB"/>
    <w:rsid w:val="3AD47EEF"/>
    <w:rsid w:val="3B15A477"/>
    <w:rsid w:val="3B15AC96"/>
    <w:rsid w:val="3B23C239"/>
    <w:rsid w:val="3B2FB697"/>
    <w:rsid w:val="3B4B4719"/>
    <w:rsid w:val="3B7E18EF"/>
    <w:rsid w:val="3C413883"/>
    <w:rsid w:val="3C451947"/>
    <w:rsid w:val="3C86897F"/>
    <w:rsid w:val="3CD28915"/>
    <w:rsid w:val="3D2E1632"/>
    <w:rsid w:val="3D56A809"/>
    <w:rsid w:val="3D6970F2"/>
    <w:rsid w:val="3D9349CE"/>
    <w:rsid w:val="3DCFAB68"/>
    <w:rsid w:val="3DD8EFB9"/>
    <w:rsid w:val="3DE7DB26"/>
    <w:rsid w:val="3E192FD3"/>
    <w:rsid w:val="3E217CE6"/>
    <w:rsid w:val="3E3F64A3"/>
    <w:rsid w:val="3E500826"/>
    <w:rsid w:val="3E540E25"/>
    <w:rsid w:val="3E84D85D"/>
    <w:rsid w:val="3E85A189"/>
    <w:rsid w:val="3E940FE1"/>
    <w:rsid w:val="3EAD8FEF"/>
    <w:rsid w:val="3ECB8E51"/>
    <w:rsid w:val="3EEFCFAA"/>
    <w:rsid w:val="3F3B5399"/>
    <w:rsid w:val="3F42E9CC"/>
    <w:rsid w:val="3F72976B"/>
    <w:rsid w:val="3F79B812"/>
    <w:rsid w:val="3F86A411"/>
    <w:rsid w:val="3FFAC6F0"/>
    <w:rsid w:val="4029F0EC"/>
    <w:rsid w:val="405CCF8E"/>
    <w:rsid w:val="405F9D0A"/>
    <w:rsid w:val="40996295"/>
    <w:rsid w:val="40AAF5A4"/>
    <w:rsid w:val="40ACD788"/>
    <w:rsid w:val="40C12104"/>
    <w:rsid w:val="40DC1ACA"/>
    <w:rsid w:val="40E59F4F"/>
    <w:rsid w:val="40F8BA61"/>
    <w:rsid w:val="4146A509"/>
    <w:rsid w:val="41D434F7"/>
    <w:rsid w:val="42071FA4"/>
    <w:rsid w:val="426184A0"/>
    <w:rsid w:val="42CE0930"/>
    <w:rsid w:val="42F0FA5A"/>
    <w:rsid w:val="430AD25E"/>
    <w:rsid w:val="434C73E4"/>
    <w:rsid w:val="434E7685"/>
    <w:rsid w:val="43C6E470"/>
    <w:rsid w:val="43F1D33A"/>
    <w:rsid w:val="43F9F656"/>
    <w:rsid w:val="442B0511"/>
    <w:rsid w:val="44366F0F"/>
    <w:rsid w:val="4449512A"/>
    <w:rsid w:val="44D6C8DB"/>
    <w:rsid w:val="44D9FA69"/>
    <w:rsid w:val="45604EC3"/>
    <w:rsid w:val="45707310"/>
    <w:rsid w:val="457273AE"/>
    <w:rsid w:val="45A24E00"/>
    <w:rsid w:val="45C504BF"/>
    <w:rsid w:val="45EB1C1D"/>
    <w:rsid w:val="45EC0B7B"/>
    <w:rsid w:val="461E2F86"/>
    <w:rsid w:val="46447416"/>
    <w:rsid w:val="46A88E73"/>
    <w:rsid w:val="46B408E7"/>
    <w:rsid w:val="475C75EA"/>
    <w:rsid w:val="48256028"/>
    <w:rsid w:val="4825983E"/>
    <w:rsid w:val="482A5862"/>
    <w:rsid w:val="4853F3A6"/>
    <w:rsid w:val="485616B4"/>
    <w:rsid w:val="48AA4A5E"/>
    <w:rsid w:val="48AC16D5"/>
    <w:rsid w:val="48D00EF1"/>
    <w:rsid w:val="48EAB2C9"/>
    <w:rsid w:val="48FD23BB"/>
    <w:rsid w:val="4969BD42"/>
    <w:rsid w:val="4981619E"/>
    <w:rsid w:val="4997CABD"/>
    <w:rsid w:val="49A16424"/>
    <w:rsid w:val="49A54BB0"/>
    <w:rsid w:val="49B57AF0"/>
    <w:rsid w:val="49BFC601"/>
    <w:rsid w:val="4A6BEFF2"/>
    <w:rsid w:val="4A770632"/>
    <w:rsid w:val="4A775A6D"/>
    <w:rsid w:val="4AAFB8C9"/>
    <w:rsid w:val="4AB24EB2"/>
    <w:rsid w:val="4ABD3566"/>
    <w:rsid w:val="4B0B2F17"/>
    <w:rsid w:val="4B0F8A46"/>
    <w:rsid w:val="4B121F77"/>
    <w:rsid w:val="4B89A287"/>
    <w:rsid w:val="4B967176"/>
    <w:rsid w:val="4BAC5EDF"/>
    <w:rsid w:val="4C0856C7"/>
    <w:rsid w:val="4C1EDE51"/>
    <w:rsid w:val="4C5A3C5B"/>
    <w:rsid w:val="4C6E2BAC"/>
    <w:rsid w:val="4CE0BC94"/>
    <w:rsid w:val="4D2557F8"/>
    <w:rsid w:val="4D4113B7"/>
    <w:rsid w:val="4D4F7A55"/>
    <w:rsid w:val="4D676D40"/>
    <w:rsid w:val="4D6A9667"/>
    <w:rsid w:val="4DBFCEF4"/>
    <w:rsid w:val="4DC09FFD"/>
    <w:rsid w:val="4DE290B7"/>
    <w:rsid w:val="4E18B168"/>
    <w:rsid w:val="4E2B7552"/>
    <w:rsid w:val="4E76412C"/>
    <w:rsid w:val="4E789256"/>
    <w:rsid w:val="4EBCF403"/>
    <w:rsid w:val="4EC82988"/>
    <w:rsid w:val="4F3953AA"/>
    <w:rsid w:val="4F4E0690"/>
    <w:rsid w:val="4F5AE8D4"/>
    <w:rsid w:val="4F6A00E7"/>
    <w:rsid w:val="4F935BC1"/>
    <w:rsid w:val="4FB9C53B"/>
    <w:rsid w:val="4FBA23BA"/>
    <w:rsid w:val="4FCFB36F"/>
    <w:rsid w:val="50023F76"/>
    <w:rsid w:val="500398E5"/>
    <w:rsid w:val="50359346"/>
    <w:rsid w:val="507B1DE0"/>
    <w:rsid w:val="50971722"/>
    <w:rsid w:val="509A4995"/>
    <w:rsid w:val="50B43F5B"/>
    <w:rsid w:val="50C2A529"/>
    <w:rsid w:val="50E0BE89"/>
    <w:rsid w:val="50E35CF5"/>
    <w:rsid w:val="50EBCE54"/>
    <w:rsid w:val="518ADCE5"/>
    <w:rsid w:val="51BCF339"/>
    <w:rsid w:val="51D8FBEE"/>
    <w:rsid w:val="51DDC8BC"/>
    <w:rsid w:val="52049BD1"/>
    <w:rsid w:val="520E0455"/>
    <w:rsid w:val="5212C22C"/>
    <w:rsid w:val="525EF8FB"/>
    <w:rsid w:val="5261213A"/>
    <w:rsid w:val="52988E45"/>
    <w:rsid w:val="52BAEB96"/>
    <w:rsid w:val="52C1F789"/>
    <w:rsid w:val="52C7AAC8"/>
    <w:rsid w:val="531E697D"/>
    <w:rsid w:val="53508E80"/>
    <w:rsid w:val="5357CB9D"/>
    <w:rsid w:val="53B29016"/>
    <w:rsid w:val="54021F92"/>
    <w:rsid w:val="5477AE2B"/>
    <w:rsid w:val="5480102F"/>
    <w:rsid w:val="54862066"/>
    <w:rsid w:val="549A4149"/>
    <w:rsid w:val="55473A7D"/>
    <w:rsid w:val="5547A504"/>
    <w:rsid w:val="5548DBBF"/>
    <w:rsid w:val="555DB27E"/>
    <w:rsid w:val="55685515"/>
    <w:rsid w:val="55860892"/>
    <w:rsid w:val="55944154"/>
    <w:rsid w:val="55C52CC2"/>
    <w:rsid w:val="568B666A"/>
    <w:rsid w:val="56B8C877"/>
    <w:rsid w:val="56BE922E"/>
    <w:rsid w:val="5720CFCF"/>
    <w:rsid w:val="57A4A1C3"/>
    <w:rsid w:val="57F9267A"/>
    <w:rsid w:val="581412ED"/>
    <w:rsid w:val="58355E17"/>
    <w:rsid w:val="58454C78"/>
    <w:rsid w:val="584981C8"/>
    <w:rsid w:val="585EBE1B"/>
    <w:rsid w:val="58808805"/>
    <w:rsid w:val="5880919D"/>
    <w:rsid w:val="58A1F3B4"/>
    <w:rsid w:val="58AB4405"/>
    <w:rsid w:val="58ABDEC4"/>
    <w:rsid w:val="58C4C647"/>
    <w:rsid w:val="58FB4644"/>
    <w:rsid w:val="592939B3"/>
    <w:rsid w:val="593F7E43"/>
    <w:rsid w:val="596D40AD"/>
    <w:rsid w:val="5991F120"/>
    <w:rsid w:val="59E05B3C"/>
    <w:rsid w:val="59F8A6EC"/>
    <w:rsid w:val="5A394304"/>
    <w:rsid w:val="5A5FB99C"/>
    <w:rsid w:val="5A7C52A8"/>
    <w:rsid w:val="5A9AD7D7"/>
    <w:rsid w:val="5A9BEF8A"/>
    <w:rsid w:val="5AABD8D0"/>
    <w:rsid w:val="5AC74DA6"/>
    <w:rsid w:val="5AF3EA3C"/>
    <w:rsid w:val="5B6F7370"/>
    <w:rsid w:val="5B8AA761"/>
    <w:rsid w:val="5BD83D91"/>
    <w:rsid w:val="5BE1CB43"/>
    <w:rsid w:val="5C1D070C"/>
    <w:rsid w:val="5C362962"/>
    <w:rsid w:val="5C540E41"/>
    <w:rsid w:val="5C5B1439"/>
    <w:rsid w:val="5C8639AE"/>
    <w:rsid w:val="5CA6BA99"/>
    <w:rsid w:val="5CB0982E"/>
    <w:rsid w:val="5CE45464"/>
    <w:rsid w:val="5CF9B64A"/>
    <w:rsid w:val="5D30E7FE"/>
    <w:rsid w:val="5D325A9E"/>
    <w:rsid w:val="5D3FA011"/>
    <w:rsid w:val="5D56C6EC"/>
    <w:rsid w:val="5D69C4BC"/>
    <w:rsid w:val="5DA19987"/>
    <w:rsid w:val="5DACC6C3"/>
    <w:rsid w:val="5DB20B29"/>
    <w:rsid w:val="5DD007B7"/>
    <w:rsid w:val="5DFCD193"/>
    <w:rsid w:val="5E1A5002"/>
    <w:rsid w:val="5E30B93D"/>
    <w:rsid w:val="5E5EB38E"/>
    <w:rsid w:val="5E6A4A18"/>
    <w:rsid w:val="5E9BBC43"/>
    <w:rsid w:val="5EDAFD14"/>
    <w:rsid w:val="5EEBF9C1"/>
    <w:rsid w:val="5F47D63E"/>
    <w:rsid w:val="5F6FD114"/>
    <w:rsid w:val="5F7EC14E"/>
    <w:rsid w:val="5FAECE1B"/>
    <w:rsid w:val="5FEEDD3B"/>
    <w:rsid w:val="6058C42D"/>
    <w:rsid w:val="605FC33F"/>
    <w:rsid w:val="606997A0"/>
    <w:rsid w:val="606B9FC4"/>
    <w:rsid w:val="609C7479"/>
    <w:rsid w:val="609F5FAD"/>
    <w:rsid w:val="61118739"/>
    <w:rsid w:val="6122640B"/>
    <w:rsid w:val="615AC6C3"/>
    <w:rsid w:val="61680BDA"/>
    <w:rsid w:val="61C2A95D"/>
    <w:rsid w:val="61F6BE54"/>
    <w:rsid w:val="620FFA32"/>
    <w:rsid w:val="6218141E"/>
    <w:rsid w:val="62754023"/>
    <w:rsid w:val="62821DC9"/>
    <w:rsid w:val="62932423"/>
    <w:rsid w:val="62A3CF5B"/>
    <w:rsid w:val="62C215E9"/>
    <w:rsid w:val="62F9C3F1"/>
    <w:rsid w:val="62FE3C3A"/>
    <w:rsid w:val="6311F6AB"/>
    <w:rsid w:val="632CE0BA"/>
    <w:rsid w:val="633F1941"/>
    <w:rsid w:val="63813F30"/>
    <w:rsid w:val="63A79D7B"/>
    <w:rsid w:val="63C3973C"/>
    <w:rsid w:val="63C4B451"/>
    <w:rsid w:val="63C4FB76"/>
    <w:rsid w:val="63DDEF15"/>
    <w:rsid w:val="63EA1D58"/>
    <w:rsid w:val="64058082"/>
    <w:rsid w:val="64413F65"/>
    <w:rsid w:val="64468934"/>
    <w:rsid w:val="6477F6B4"/>
    <w:rsid w:val="64B1D436"/>
    <w:rsid w:val="64E6C263"/>
    <w:rsid w:val="64F2BDDF"/>
    <w:rsid w:val="64F8A027"/>
    <w:rsid w:val="65257775"/>
    <w:rsid w:val="6531788E"/>
    <w:rsid w:val="657F83F1"/>
    <w:rsid w:val="657FDB27"/>
    <w:rsid w:val="65A16A88"/>
    <w:rsid w:val="65A43B2F"/>
    <w:rsid w:val="65B03C2E"/>
    <w:rsid w:val="65DBB55A"/>
    <w:rsid w:val="66106A83"/>
    <w:rsid w:val="661A91AA"/>
    <w:rsid w:val="6632F12E"/>
    <w:rsid w:val="665217A3"/>
    <w:rsid w:val="668A24D5"/>
    <w:rsid w:val="66B8B089"/>
    <w:rsid w:val="66F45FB6"/>
    <w:rsid w:val="671FA3FD"/>
    <w:rsid w:val="6728AF04"/>
    <w:rsid w:val="672B1D52"/>
    <w:rsid w:val="6772A1F4"/>
    <w:rsid w:val="67C7B277"/>
    <w:rsid w:val="67DBDA24"/>
    <w:rsid w:val="67F86F8C"/>
    <w:rsid w:val="68027363"/>
    <w:rsid w:val="68BFBEC8"/>
    <w:rsid w:val="68D9F236"/>
    <w:rsid w:val="69521C25"/>
    <w:rsid w:val="699588B9"/>
    <w:rsid w:val="69E23605"/>
    <w:rsid w:val="6A164BD5"/>
    <w:rsid w:val="6A258790"/>
    <w:rsid w:val="6A34E5CA"/>
    <w:rsid w:val="6A4F07E0"/>
    <w:rsid w:val="6A7277EC"/>
    <w:rsid w:val="6AA99E40"/>
    <w:rsid w:val="6AC86778"/>
    <w:rsid w:val="6ADF4335"/>
    <w:rsid w:val="6AF16511"/>
    <w:rsid w:val="6B2820D7"/>
    <w:rsid w:val="6B2AA929"/>
    <w:rsid w:val="6B493966"/>
    <w:rsid w:val="6BB05A9D"/>
    <w:rsid w:val="6BC1F06F"/>
    <w:rsid w:val="6BE7BBF7"/>
    <w:rsid w:val="6BF0F04D"/>
    <w:rsid w:val="6BF6B425"/>
    <w:rsid w:val="6C0A16A7"/>
    <w:rsid w:val="6C29C035"/>
    <w:rsid w:val="6C329E37"/>
    <w:rsid w:val="6C3CD0C4"/>
    <w:rsid w:val="6C3DF5EB"/>
    <w:rsid w:val="6C53D8B0"/>
    <w:rsid w:val="6C597F70"/>
    <w:rsid w:val="6C615EFF"/>
    <w:rsid w:val="6C7F87AA"/>
    <w:rsid w:val="6C80AD9A"/>
    <w:rsid w:val="6C84D378"/>
    <w:rsid w:val="6C99997A"/>
    <w:rsid w:val="6CAC95D4"/>
    <w:rsid w:val="6D20E700"/>
    <w:rsid w:val="6D55A4F3"/>
    <w:rsid w:val="6D7DA0A3"/>
    <w:rsid w:val="6E25CD01"/>
    <w:rsid w:val="6E2681D9"/>
    <w:rsid w:val="6E2EFB85"/>
    <w:rsid w:val="6E6061E0"/>
    <w:rsid w:val="6E77CB4F"/>
    <w:rsid w:val="6E870273"/>
    <w:rsid w:val="6E939B1F"/>
    <w:rsid w:val="6EB6C0BB"/>
    <w:rsid w:val="6EB8A460"/>
    <w:rsid w:val="6ED14E68"/>
    <w:rsid w:val="6EEC1A9C"/>
    <w:rsid w:val="6F17BEB6"/>
    <w:rsid w:val="6F44BF70"/>
    <w:rsid w:val="6F56F942"/>
    <w:rsid w:val="6FCD1E57"/>
    <w:rsid w:val="6FD3454B"/>
    <w:rsid w:val="6FDCE7E9"/>
    <w:rsid w:val="70018EBD"/>
    <w:rsid w:val="7009AE24"/>
    <w:rsid w:val="700BC917"/>
    <w:rsid w:val="703B5BDF"/>
    <w:rsid w:val="704568A2"/>
    <w:rsid w:val="7067DE11"/>
    <w:rsid w:val="70B37575"/>
    <w:rsid w:val="70B747F9"/>
    <w:rsid w:val="70BF9B9A"/>
    <w:rsid w:val="70CD2267"/>
    <w:rsid w:val="70DB890C"/>
    <w:rsid w:val="70DF7438"/>
    <w:rsid w:val="70E33341"/>
    <w:rsid w:val="70E46B3A"/>
    <w:rsid w:val="70ED6656"/>
    <w:rsid w:val="70F6FE91"/>
    <w:rsid w:val="71101716"/>
    <w:rsid w:val="713232D1"/>
    <w:rsid w:val="71531186"/>
    <w:rsid w:val="715B22AE"/>
    <w:rsid w:val="71808792"/>
    <w:rsid w:val="71862973"/>
    <w:rsid w:val="72229DB5"/>
    <w:rsid w:val="7245065A"/>
    <w:rsid w:val="7257563C"/>
    <w:rsid w:val="72A6181F"/>
    <w:rsid w:val="72AEED7A"/>
    <w:rsid w:val="72E36AF0"/>
    <w:rsid w:val="7309BECE"/>
    <w:rsid w:val="734A4604"/>
    <w:rsid w:val="738389F7"/>
    <w:rsid w:val="73905AAB"/>
    <w:rsid w:val="739839E3"/>
    <w:rsid w:val="73B2D39B"/>
    <w:rsid w:val="73B6C8C3"/>
    <w:rsid w:val="73B75F22"/>
    <w:rsid w:val="73D0AA1F"/>
    <w:rsid w:val="743D37F5"/>
    <w:rsid w:val="74570A58"/>
    <w:rsid w:val="745BD0B8"/>
    <w:rsid w:val="74701CD7"/>
    <w:rsid w:val="7482D979"/>
    <w:rsid w:val="74E7C18B"/>
    <w:rsid w:val="74EB0CFF"/>
    <w:rsid w:val="74F361EC"/>
    <w:rsid w:val="754C6CBC"/>
    <w:rsid w:val="755B57CD"/>
    <w:rsid w:val="7560B37D"/>
    <w:rsid w:val="757CC225"/>
    <w:rsid w:val="75996ED1"/>
    <w:rsid w:val="75C56824"/>
    <w:rsid w:val="75F6AAE1"/>
    <w:rsid w:val="76104304"/>
    <w:rsid w:val="765D376E"/>
    <w:rsid w:val="76A583F3"/>
    <w:rsid w:val="76BB939A"/>
    <w:rsid w:val="76C0D38B"/>
    <w:rsid w:val="76CF4F25"/>
    <w:rsid w:val="76F36D1E"/>
    <w:rsid w:val="77222743"/>
    <w:rsid w:val="775792BE"/>
    <w:rsid w:val="77BE610E"/>
    <w:rsid w:val="77FB19B0"/>
    <w:rsid w:val="7806F065"/>
    <w:rsid w:val="782D9972"/>
    <w:rsid w:val="78565271"/>
    <w:rsid w:val="7883F709"/>
    <w:rsid w:val="78DE87F0"/>
    <w:rsid w:val="790ED8F8"/>
    <w:rsid w:val="791014F2"/>
    <w:rsid w:val="79185674"/>
    <w:rsid w:val="793E02B0"/>
    <w:rsid w:val="7941A2B9"/>
    <w:rsid w:val="79F1DE2C"/>
    <w:rsid w:val="79FE87AD"/>
    <w:rsid w:val="79FFDF04"/>
    <w:rsid w:val="7A14561D"/>
    <w:rsid w:val="7A226820"/>
    <w:rsid w:val="7A348D5B"/>
    <w:rsid w:val="7A3A74AB"/>
    <w:rsid w:val="7A43E3E9"/>
    <w:rsid w:val="7A446CBF"/>
    <w:rsid w:val="7AC4DDCC"/>
    <w:rsid w:val="7AC9C454"/>
    <w:rsid w:val="7ACEE972"/>
    <w:rsid w:val="7B4C7BA6"/>
    <w:rsid w:val="7B7D8124"/>
    <w:rsid w:val="7B8EAE54"/>
    <w:rsid w:val="7B9A0F21"/>
    <w:rsid w:val="7BE0E539"/>
    <w:rsid w:val="7C6BFFF6"/>
    <w:rsid w:val="7C9106B0"/>
    <w:rsid w:val="7CCCCF6F"/>
    <w:rsid w:val="7CD7A611"/>
    <w:rsid w:val="7D3AD931"/>
    <w:rsid w:val="7D71E769"/>
    <w:rsid w:val="7DBA6218"/>
    <w:rsid w:val="7DC34783"/>
    <w:rsid w:val="7E28170B"/>
    <w:rsid w:val="7E77522C"/>
    <w:rsid w:val="7E88D14E"/>
    <w:rsid w:val="7E905899"/>
    <w:rsid w:val="7EA4E2D1"/>
    <w:rsid w:val="7EF9493F"/>
    <w:rsid w:val="7F33AA26"/>
    <w:rsid w:val="7F355A21"/>
    <w:rsid w:val="7F3A730D"/>
    <w:rsid w:val="7F487477"/>
    <w:rsid w:val="7F6AABD9"/>
    <w:rsid w:val="7FAA6F68"/>
    <w:rsid w:val="7FB4A87E"/>
    <w:rsid w:val="7FC4A19E"/>
    <w:rsid w:val="7FFB5FC1"/>
    <w:rsid w:val="7FFEF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5D7FD"/>
  <w15:docId w15:val="{1D5AA60F-DFA1-40ED-BD5B-E21A21732E2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both"/>
      <w:outlineLvl w:val="1"/>
    </w:pPr>
    <w:rPr>
      <w:rFonts w:ascii="Arial" w:hAnsi="Arial" w:eastAsia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01102A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x-none" w:eastAsia="x-none"/>
    </w:rPr>
  </w:style>
  <w:style w:type="character" w:styleId="HeaderChar" w:customStyle="1">
    <w:name w:val="Header Char"/>
    <w:link w:val="Header"/>
    <w:uiPriority w:val="99"/>
    <w:rsid w:val="0001102A"/>
    <w:rPr>
      <w:rFonts w:ascii="Calibri" w:hAnsi="Calibri"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1102A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x-none" w:eastAsia="x-none"/>
    </w:rPr>
  </w:style>
  <w:style w:type="character" w:styleId="FooterChar" w:customStyle="1">
    <w:name w:val="Footer Char"/>
    <w:link w:val="Footer"/>
    <w:uiPriority w:val="99"/>
    <w:rsid w:val="0001102A"/>
    <w:rPr>
      <w:rFonts w:ascii="Calibri" w:hAnsi="Calibri" w:eastAsia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5CC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styleId="BalloonTextChar" w:customStyle="1">
    <w:name w:val="Balloon Text Char"/>
    <w:link w:val="BalloonText"/>
    <w:uiPriority w:val="99"/>
    <w:semiHidden/>
    <w:rsid w:val="003A5CCD"/>
    <w:rPr>
      <w:rFonts w:ascii="Tahoma" w:hAnsi="Tahoma" w:cs="Tahoma"/>
      <w:sz w:val="16"/>
      <w:szCs w:val="16"/>
      <w:lang w:eastAsia="en-US"/>
    </w:rPr>
  </w:style>
  <w:style w:type="paragraph" w:styleId="Char" w:customStyle="1">
    <w:name w:val="Char"/>
    <w:basedOn w:val="Normal"/>
    <w:rsid w:val="002D728C"/>
    <w:pPr>
      <w:spacing w:after="120" w:line="240" w:lineRule="exact"/>
    </w:pPr>
    <w:rPr>
      <w:rFonts w:ascii="Verdana" w:hAnsi="Verdana" w:eastAsia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7C114D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7E170F"/>
    <w:rPr>
      <w:lang w:eastAsia="en-US"/>
    </w:rPr>
  </w:style>
  <w:style w:type="character" w:styleId="Heading2Char" w:customStyle="1">
    <w:name w:val="Heading 2 Char"/>
    <w:link w:val="Heading2"/>
    <w:semiHidden/>
    <w:rsid w:val="00A85DB0"/>
    <w:rPr>
      <w:rFonts w:ascii="Arial" w:hAnsi="Arial" w:eastAsia="Times New Roman"/>
      <w:b/>
      <w:sz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A85DB0"/>
    <w:pPr>
      <w:spacing w:after="0" w:line="240" w:lineRule="auto"/>
      <w:ind w:left="720"/>
    </w:pPr>
    <w:rPr>
      <w:rFonts w:ascii="Times New Roman" w:hAnsi="Times New Roman" w:eastAsia="Times New Roman"/>
      <w:sz w:val="20"/>
      <w:szCs w:val="20"/>
      <w:lang w:val="en-US"/>
    </w:rPr>
  </w:style>
  <w:style w:type="character" w:styleId="CommentReference">
    <w:name w:val="Comment Reference"/>
    <w:uiPriority w:val="99"/>
    <w:semiHidden/>
    <w:unhideWhenUsed/>
    <w:rsid w:val="00E73C5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E73C54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rsid w:val="00E73C54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E73C54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E73C54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7CBA"/>
    <w:pPr>
      <w:spacing w:after="0" w:line="240" w:lineRule="auto"/>
    </w:pPr>
    <w:rPr>
      <w:rFonts w:eastAsiaTheme="minorHAnsi" w:cstheme="minorBid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427CBA"/>
    <w:rPr>
      <w:rFonts w:eastAsiaTheme="minorHAnsi" w:cstheme="minorBidi"/>
      <w:sz w:val="22"/>
      <w:szCs w:val="21"/>
      <w:lang w:eastAsia="en-US"/>
    </w:rPr>
  </w:style>
  <w:style w:type="table" w:styleId="TableGrid">
    <w:name w:val="Table Grid"/>
    <w:basedOn w:val="TableNormal"/>
    <w:uiPriority w:val="59"/>
    <w:rsid w:val="004E60B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ntentpasted2" w:customStyle="1">
    <w:name w:val="contentpasted2"/>
    <w:basedOn w:val="DefaultParagraphFont"/>
    <w:rsid w:val="002745D0"/>
  </w:style>
  <w:style w:type="character" w:styleId="apple-converted-space" w:customStyle="1">
    <w:name w:val="apple-converted-space"/>
    <w:basedOn w:val="DefaultParagraphFont"/>
    <w:rsid w:val="002745D0"/>
  </w:style>
  <w:style w:type="character" w:styleId="bmdetailsoverlay" w:customStyle="1">
    <w:name w:val="bm_details_overlay"/>
    <w:basedOn w:val="DefaultParagraphFont"/>
    <w:rsid w:val="00537481"/>
  </w:style>
  <w:style w:type="character" w:styleId="Hyperlink">
    <w:name w:val="Hyperlink"/>
    <w:basedOn w:val="DefaultParagraphFont"/>
    <w:uiPriority w:val="99"/>
    <w:unhideWhenUsed/>
    <w:rsid w:val="00537481"/>
    <w:rPr>
      <w:color w:val="0000FF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23350"/>
    <w:rPr>
      <w:rFonts w:asciiTheme="majorHAnsi" w:hAnsiTheme="majorHAnsi" w:eastAsiaTheme="majorEastAsia" w:cstheme="majorBidi"/>
      <w:i/>
      <w:iCs/>
      <w:color w:val="2F5496" w:themeColor="accent1" w:themeShade="BF"/>
      <w:sz w:val="22"/>
      <w:szCs w:val="2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67B39"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D244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PHeader1" w:customStyle="1">
    <w:name w:val="SP Header 1"/>
    <w:basedOn w:val="Normal"/>
    <w:link w:val="SPHeader1Char"/>
    <w:uiPriority w:val="1"/>
    <w:qFormat/>
    <w:rsid w:val="4AAFB8C9"/>
    <w:pPr>
      <w:ind w:hanging="10"/>
    </w:pPr>
    <w:rPr>
      <w:rFonts w:asciiTheme="minorHAnsi" w:hAnsiTheme="minorHAnsi" w:eastAsiaTheme="minorEastAsia" w:cstheme="minorBidi"/>
      <w:b/>
      <w:bCs/>
      <w:noProof/>
      <w:color w:val="005687"/>
      <w:sz w:val="28"/>
      <w:szCs w:val="28"/>
      <w:lang w:eastAsia="en-US"/>
    </w:rPr>
  </w:style>
  <w:style w:type="character" w:styleId="SPHeader1Char" w:customStyle="1">
    <w:name w:val="SP Header 1 Char"/>
    <w:basedOn w:val="DefaultParagraphFont"/>
    <w:link w:val="SPHeader1"/>
    <w:uiPriority w:val="1"/>
    <w:rsid w:val="4AAFB8C9"/>
    <w:rPr>
      <w:rFonts w:asciiTheme="minorHAnsi" w:hAnsiTheme="minorHAnsi" w:eastAsiaTheme="minorEastAsia" w:cstheme="minorBidi"/>
      <w:b/>
      <w:bCs/>
      <w:noProof/>
      <w:color w:val="005687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1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microsoft.com/office/2011/relationships/people" Target="peop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eEDtWqVbrxh83eP2S9h7k1XcA==">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91f264-88c1-461f-9169-dc26ebdff0e5" xsi:nil="true"/>
    <lcf76f155ced4ddcb4097134ff3c332f xmlns="953e16ed-e05c-4628-aa4e-ef16a358210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FB91A3F98CE418410CE4B8724AD48" ma:contentTypeVersion="15" ma:contentTypeDescription="Create a new document." ma:contentTypeScope="" ma:versionID="3a6889e423f30b11ff0ef8cfcb804568">
  <xsd:schema xmlns:xsd="http://www.w3.org/2001/XMLSchema" xmlns:xs="http://www.w3.org/2001/XMLSchema" xmlns:p="http://schemas.microsoft.com/office/2006/metadata/properties" xmlns:ns2="953e16ed-e05c-4628-aa4e-ef16a3582100" xmlns:ns3="ac91f264-88c1-461f-9169-dc26ebdff0e5" targetNamespace="http://schemas.microsoft.com/office/2006/metadata/properties" ma:root="true" ma:fieldsID="318e30fe04e9a77570f51c2312f37b0b" ns2:_="" ns3:_="">
    <xsd:import namespace="953e16ed-e05c-4628-aa4e-ef16a3582100"/>
    <xsd:import namespace="ac91f264-88c1-461f-9169-dc26ebdff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e16ed-e05c-4628-aa4e-ef16a35821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821700e-8ddd-4866-a85b-c9f94e5d9e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91f264-88c1-461f-9169-dc26ebdff0e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a5c345d-8a3c-45e2-93cc-0930eddaa0b7}" ma:internalName="TaxCatchAll" ma:showField="CatchAllData" ma:web="ac91f264-88c1-461f-9169-dc26ebdff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E72DA18-57A6-4C32-BC7A-119F7D83A253}">
  <ds:schemaRefs>
    <ds:schemaRef ds:uri="http://schemas.microsoft.com/office/2006/metadata/properties"/>
    <ds:schemaRef ds:uri="http://schemas.microsoft.com/office/infopath/2007/PartnerControls"/>
    <ds:schemaRef ds:uri="ac91f264-88c1-461f-9169-dc26ebdff0e5"/>
    <ds:schemaRef ds:uri="953e16ed-e05c-4628-aa4e-ef16a3582100"/>
  </ds:schemaRefs>
</ds:datastoreItem>
</file>

<file path=customXml/itemProps3.xml><?xml version="1.0" encoding="utf-8"?>
<ds:datastoreItem xmlns:ds="http://schemas.openxmlformats.org/officeDocument/2006/customXml" ds:itemID="{437ACF5D-0749-49A0-8151-A53FF9C85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3e16ed-e05c-4628-aa4e-ef16a3582100"/>
    <ds:schemaRef ds:uri="ac91f264-88c1-461f-9169-dc26ebdff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52AE80-B916-4DE1-8320-CD56F2CADB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FDEAE3-E5F9-47D1-A1DA-E8F7D532E8C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Gordon, Sarah 9802</dc:creator>
  <keywords/>
  <lastModifiedBy>Gordon, Sarah 9802</lastModifiedBy>
  <revision>679</revision>
  <dcterms:created xsi:type="dcterms:W3CDTF">2026-01-30T21:51:00.0000000Z</dcterms:created>
  <dcterms:modified xsi:type="dcterms:W3CDTF">2026-09-24T12:52:02.7412395Z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0x0101006E3FB91A3F98CE418410CE4B8724AD48</vt:lpwstr>
  </property>
  <property fmtid="{D5CDD505-2E9C-101B-9397-08002B2CF9AE}" pid="3" name="MediaServiceImageTags">
    <vt:lpwstr/>
  </property>
</Properties>
</file>